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43" w:rsidRDefault="004A3F43" w:rsidP="00376FF3">
      <w:pPr>
        <w:pStyle w:val="Title"/>
        <w:rPr>
          <w:sz w:val="28"/>
        </w:rPr>
      </w:pPr>
      <w:r>
        <w:rPr>
          <w:noProof/>
          <w:sz w:val="28"/>
        </w:rPr>
        <w:drawing>
          <wp:inline distT="0" distB="0" distL="0" distR="0">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rsidR="004A3F43" w:rsidRDefault="004A3F43" w:rsidP="00376FF3">
      <w:pPr>
        <w:pStyle w:val="Title"/>
      </w:pPr>
    </w:p>
    <w:p w:rsidR="004A3F43" w:rsidRPr="007F7136" w:rsidRDefault="004A3F43" w:rsidP="00376FF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rsidR="004A3F43" w:rsidRPr="007F7136" w:rsidRDefault="004A3F43" w:rsidP="00376FF3">
      <w:pPr>
        <w:jc w:val="center"/>
        <w:rPr>
          <w:b/>
          <w:color w:val="000000"/>
          <w:szCs w:val="24"/>
        </w:rPr>
      </w:pPr>
      <w:r w:rsidRPr="007F7136">
        <w:rPr>
          <w:b/>
          <w:color w:val="000000"/>
          <w:szCs w:val="24"/>
        </w:rPr>
        <w:t>METROPOLITAN PLANNING ORGANIZATION</w:t>
      </w:r>
    </w:p>
    <w:p w:rsidR="004A3F43" w:rsidRPr="007F7136" w:rsidRDefault="004A3F43" w:rsidP="00376FF3">
      <w:pPr>
        <w:jc w:val="center"/>
        <w:rPr>
          <w:color w:val="000000"/>
          <w:szCs w:val="24"/>
        </w:rPr>
      </w:pPr>
    </w:p>
    <w:p w:rsidR="004A3F43" w:rsidRDefault="004A3F43" w:rsidP="00376FF3">
      <w:pPr>
        <w:jc w:val="center"/>
        <w:rPr>
          <w:b/>
          <w:color w:val="000000"/>
          <w:szCs w:val="24"/>
        </w:rPr>
      </w:pPr>
      <w:r w:rsidRPr="00D537FB">
        <w:rPr>
          <w:b/>
          <w:color w:val="000000"/>
          <w:szCs w:val="24"/>
        </w:rPr>
        <w:t xml:space="preserve">MINUTES OF THE </w:t>
      </w:r>
      <w:r w:rsidR="00346959">
        <w:rPr>
          <w:b/>
          <w:color w:val="000000"/>
          <w:szCs w:val="24"/>
        </w:rPr>
        <w:t>APRIL</w:t>
      </w:r>
      <w:r>
        <w:rPr>
          <w:b/>
          <w:color w:val="000000"/>
          <w:szCs w:val="24"/>
        </w:rPr>
        <w:t xml:space="preserve"> 1</w:t>
      </w:r>
      <w:r w:rsidR="00346959">
        <w:rPr>
          <w:b/>
          <w:color w:val="000000"/>
          <w:szCs w:val="24"/>
        </w:rPr>
        <w:t>5</w:t>
      </w:r>
      <w:r>
        <w:rPr>
          <w:b/>
          <w:color w:val="000000"/>
          <w:szCs w:val="24"/>
        </w:rPr>
        <w:t>, 2</w:t>
      </w:r>
      <w:r w:rsidR="00376FF3">
        <w:rPr>
          <w:b/>
          <w:color w:val="000000"/>
          <w:szCs w:val="24"/>
        </w:rPr>
        <w:t>020</w:t>
      </w:r>
    </w:p>
    <w:p w:rsidR="004A3F43" w:rsidRPr="00D537FB" w:rsidRDefault="004A3F43" w:rsidP="00376FF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rsidR="004A3F43" w:rsidRPr="007F7136" w:rsidRDefault="004A3F43" w:rsidP="00376FF3">
      <w:pPr>
        <w:jc w:val="both"/>
        <w:rPr>
          <w:b/>
          <w:color w:val="000000"/>
          <w:szCs w:val="24"/>
        </w:rPr>
      </w:pPr>
    </w:p>
    <w:p w:rsidR="005B660E" w:rsidRPr="005B660E" w:rsidRDefault="005B660E" w:rsidP="005B660E">
      <w:pPr>
        <w:rPr>
          <w:b/>
          <w:smallCaps/>
          <w:color w:val="000000"/>
          <w:szCs w:val="24"/>
          <w:u w:val="single"/>
        </w:rPr>
      </w:pPr>
      <w:r w:rsidRPr="005B660E">
        <w:rPr>
          <w:b/>
          <w:smallCaps/>
          <w:color w:val="000000"/>
          <w:szCs w:val="24"/>
          <w:u w:val="single"/>
        </w:rPr>
        <w:t>MEMBERS PARTICIPATING IN GO-TO-MEETING</w:t>
      </w:r>
    </w:p>
    <w:p w:rsidR="004A3F43" w:rsidRDefault="004A3F43" w:rsidP="00376FF3">
      <w:pPr>
        <w:jc w:val="both"/>
        <w:rPr>
          <w:szCs w:val="24"/>
        </w:rPr>
      </w:pPr>
    </w:p>
    <w:p w:rsidR="00084E6D" w:rsidRPr="000426A1" w:rsidRDefault="00084E6D" w:rsidP="00376FF3">
      <w:pPr>
        <w:jc w:val="both"/>
        <w:rPr>
          <w:szCs w:val="24"/>
        </w:rPr>
      </w:pPr>
      <w:r w:rsidRPr="00C50AA5">
        <w:rPr>
          <w:szCs w:val="24"/>
        </w:rPr>
        <w:t>Mitchell Austin, City of Punta Gorda</w:t>
      </w:r>
      <w:r w:rsidRPr="000426A1">
        <w:rPr>
          <w:szCs w:val="24"/>
        </w:rPr>
        <w:t xml:space="preserve"> </w:t>
      </w:r>
    </w:p>
    <w:p w:rsidR="00084E6D" w:rsidRPr="000426A1" w:rsidRDefault="00084E6D" w:rsidP="00376FF3">
      <w:pPr>
        <w:jc w:val="both"/>
        <w:rPr>
          <w:szCs w:val="24"/>
        </w:rPr>
      </w:pPr>
      <w:r w:rsidRPr="000426A1">
        <w:rPr>
          <w:szCs w:val="24"/>
        </w:rPr>
        <w:t>Linda Sposito, City of Punta Gorda Public Works</w:t>
      </w:r>
    </w:p>
    <w:p w:rsidR="00084E6D" w:rsidRDefault="00084E6D" w:rsidP="00376FF3">
      <w:pPr>
        <w:jc w:val="both"/>
        <w:rPr>
          <w:szCs w:val="24"/>
        </w:rPr>
      </w:pPr>
      <w:r w:rsidRPr="000426A1">
        <w:rPr>
          <w:szCs w:val="24"/>
        </w:rPr>
        <w:t xml:space="preserve">Matt </w:t>
      </w:r>
      <w:bookmarkStart w:id="0" w:name="_Hlk38017351"/>
      <w:r w:rsidRPr="000426A1">
        <w:rPr>
          <w:szCs w:val="24"/>
        </w:rPr>
        <w:t>Trepal</w:t>
      </w:r>
      <w:bookmarkEnd w:id="0"/>
      <w:r w:rsidRPr="000426A1">
        <w:rPr>
          <w:szCs w:val="24"/>
        </w:rPr>
        <w:t xml:space="preserve">, Charlotte County Community Development </w:t>
      </w:r>
    </w:p>
    <w:p w:rsidR="00084E6D" w:rsidRDefault="00084E6D" w:rsidP="00376FF3">
      <w:pPr>
        <w:jc w:val="both"/>
        <w:rPr>
          <w:szCs w:val="24"/>
        </w:rPr>
      </w:pPr>
      <w:r w:rsidRPr="000426A1">
        <w:rPr>
          <w:szCs w:val="24"/>
        </w:rPr>
        <w:t xml:space="preserve">Ron </w:t>
      </w:r>
      <w:bookmarkStart w:id="1" w:name="_Hlk24537113"/>
      <w:r w:rsidRPr="000426A1">
        <w:rPr>
          <w:szCs w:val="24"/>
        </w:rPr>
        <w:t>Ridenour</w:t>
      </w:r>
      <w:bookmarkEnd w:id="1"/>
      <w:r w:rsidRPr="000426A1">
        <w:rPr>
          <w:szCs w:val="24"/>
        </w:rPr>
        <w:t>, Charlotte County Airport Authority</w:t>
      </w:r>
    </w:p>
    <w:p w:rsidR="00084E6D" w:rsidRPr="00A61A86" w:rsidRDefault="00084E6D" w:rsidP="00376FF3">
      <w:pPr>
        <w:jc w:val="both"/>
        <w:rPr>
          <w:szCs w:val="24"/>
        </w:rPr>
      </w:pPr>
      <w:r>
        <w:rPr>
          <w:color w:val="000000"/>
          <w:szCs w:val="24"/>
        </w:rPr>
        <w:t xml:space="preserve">Ravi Kamarajugadda, </w:t>
      </w:r>
      <w:r>
        <w:rPr>
          <w:szCs w:val="24"/>
        </w:rPr>
        <w:t>Charlotte County Public Works</w:t>
      </w:r>
    </w:p>
    <w:p w:rsidR="00084E6D" w:rsidRDefault="00084E6D" w:rsidP="00376FF3">
      <w:pPr>
        <w:jc w:val="both"/>
        <w:rPr>
          <w:color w:val="000000"/>
          <w:szCs w:val="24"/>
        </w:rPr>
      </w:pPr>
      <w:r>
        <w:rPr>
          <w:color w:val="000000"/>
          <w:szCs w:val="24"/>
        </w:rPr>
        <w:t>Donald Scott, Lee MPO</w:t>
      </w:r>
    </w:p>
    <w:p w:rsidR="00084E6D" w:rsidRDefault="00084E6D" w:rsidP="00376FF3">
      <w:pPr>
        <w:jc w:val="both"/>
        <w:rPr>
          <w:color w:val="000000"/>
          <w:szCs w:val="24"/>
        </w:rPr>
      </w:pPr>
      <w:bookmarkStart w:id="2" w:name="_Hlk34902149"/>
      <w:r>
        <w:rPr>
          <w:color w:val="000000"/>
          <w:szCs w:val="24"/>
        </w:rPr>
        <w:t>Rick Kolar</w:t>
      </w:r>
      <w:bookmarkEnd w:id="2"/>
      <w:r>
        <w:rPr>
          <w:color w:val="000000"/>
          <w:szCs w:val="24"/>
        </w:rPr>
        <w:t>, Charlotte County Transit Division</w:t>
      </w:r>
    </w:p>
    <w:p w:rsidR="00084E6D" w:rsidRDefault="00084E6D" w:rsidP="00376FF3">
      <w:pPr>
        <w:jc w:val="both"/>
        <w:rPr>
          <w:color w:val="000000"/>
          <w:szCs w:val="24"/>
        </w:rPr>
      </w:pPr>
      <w:r>
        <w:rPr>
          <w:color w:val="000000"/>
          <w:szCs w:val="24"/>
        </w:rPr>
        <w:t>Everett Farrell, City of North Port Planning and Zoning</w:t>
      </w:r>
    </w:p>
    <w:p w:rsidR="00C477CD" w:rsidRPr="00C477CD" w:rsidRDefault="00C477CD" w:rsidP="00376FF3">
      <w:pPr>
        <w:jc w:val="both"/>
        <w:rPr>
          <w:szCs w:val="24"/>
        </w:rPr>
      </w:pPr>
      <w:r>
        <w:rPr>
          <w:szCs w:val="24"/>
        </w:rPr>
        <w:t>Tony Conte</w:t>
      </w:r>
      <w:r w:rsidRPr="002E592A">
        <w:rPr>
          <w:szCs w:val="24"/>
        </w:rPr>
        <w:t>, Charlotte County Public Schools</w:t>
      </w:r>
    </w:p>
    <w:p w:rsidR="004A3F43" w:rsidRDefault="004A3F43" w:rsidP="00376FF3">
      <w:pPr>
        <w:jc w:val="both"/>
        <w:rPr>
          <w:b/>
          <w:color w:val="000000"/>
          <w:szCs w:val="24"/>
          <w:u w:val="single"/>
        </w:rPr>
      </w:pPr>
    </w:p>
    <w:p w:rsidR="005B660E" w:rsidRPr="005B660E" w:rsidRDefault="005B660E" w:rsidP="005B660E">
      <w:pPr>
        <w:rPr>
          <w:b/>
          <w:color w:val="000000"/>
          <w:szCs w:val="24"/>
          <w:u w:val="single"/>
        </w:rPr>
      </w:pPr>
      <w:r w:rsidRPr="005B660E">
        <w:rPr>
          <w:b/>
          <w:color w:val="000000"/>
          <w:szCs w:val="24"/>
          <w:u w:val="single"/>
        </w:rPr>
        <w:t>MEMBERS NOT PARTICIPATING IN GO-TO-MEETING</w:t>
      </w:r>
    </w:p>
    <w:p w:rsidR="00C477CD" w:rsidRDefault="00C477CD" w:rsidP="00376FF3">
      <w:pPr>
        <w:jc w:val="both"/>
        <w:rPr>
          <w:b/>
          <w:color w:val="000000"/>
          <w:szCs w:val="24"/>
          <w:u w:val="single"/>
        </w:rPr>
      </w:pPr>
    </w:p>
    <w:p w:rsidR="00C477CD" w:rsidRDefault="00C477CD" w:rsidP="00C477CD">
      <w:pPr>
        <w:jc w:val="both"/>
        <w:rPr>
          <w:color w:val="000000"/>
          <w:szCs w:val="24"/>
        </w:rPr>
      </w:pPr>
      <w:r>
        <w:rPr>
          <w:color w:val="000000"/>
          <w:szCs w:val="24"/>
        </w:rPr>
        <w:t>Kathy Heitman, DeSoto County</w:t>
      </w:r>
    </w:p>
    <w:p w:rsidR="00084E6D" w:rsidRPr="002E592A" w:rsidRDefault="00084E6D" w:rsidP="00376FF3">
      <w:pPr>
        <w:jc w:val="both"/>
        <w:rPr>
          <w:szCs w:val="24"/>
        </w:rPr>
      </w:pPr>
      <w:r w:rsidRPr="002E592A">
        <w:rPr>
          <w:szCs w:val="24"/>
        </w:rPr>
        <w:t>Sgt. Tom Scott, Charlotte County Sheriff’s Office</w:t>
      </w:r>
    </w:p>
    <w:p w:rsidR="00084E6D" w:rsidRDefault="00084E6D" w:rsidP="00376FF3">
      <w:pPr>
        <w:jc w:val="both"/>
        <w:rPr>
          <w:szCs w:val="24"/>
        </w:rPr>
      </w:pPr>
      <w:r>
        <w:rPr>
          <w:szCs w:val="24"/>
        </w:rPr>
        <w:t>Vacant, Southwest Florida Regional Planning Council (SWFRPC)</w:t>
      </w:r>
    </w:p>
    <w:p w:rsidR="00084E6D" w:rsidRDefault="00084E6D" w:rsidP="00376FF3">
      <w:pPr>
        <w:jc w:val="both"/>
        <w:rPr>
          <w:szCs w:val="24"/>
        </w:rPr>
      </w:pPr>
      <w:r>
        <w:rPr>
          <w:szCs w:val="24"/>
        </w:rPr>
        <w:t>Joshua Hudson, Charlotte County Economic Development</w:t>
      </w:r>
    </w:p>
    <w:p w:rsidR="00084E6D" w:rsidRDefault="00084E6D" w:rsidP="00376FF3">
      <w:pPr>
        <w:jc w:val="both"/>
        <w:rPr>
          <w:szCs w:val="24"/>
        </w:rPr>
      </w:pPr>
      <w:r>
        <w:rPr>
          <w:szCs w:val="24"/>
        </w:rPr>
        <w:t>Patrick Fuller</w:t>
      </w:r>
      <w:r w:rsidRPr="002E592A">
        <w:rPr>
          <w:szCs w:val="24"/>
        </w:rPr>
        <w:t>, Charlotte County Emergency Management</w:t>
      </w:r>
    </w:p>
    <w:p w:rsidR="00AC50C3" w:rsidRDefault="00AC50C3" w:rsidP="00376FF3">
      <w:pPr>
        <w:jc w:val="both"/>
        <w:rPr>
          <w:b/>
          <w:szCs w:val="24"/>
          <w:u w:val="single"/>
        </w:rPr>
      </w:pPr>
    </w:p>
    <w:p w:rsidR="005B660E" w:rsidRPr="005B660E" w:rsidRDefault="005B660E" w:rsidP="005B660E">
      <w:pPr>
        <w:rPr>
          <w:color w:val="000000"/>
          <w:szCs w:val="24"/>
          <w:u w:val="single"/>
        </w:rPr>
      </w:pPr>
      <w:r w:rsidRPr="005B660E">
        <w:rPr>
          <w:b/>
          <w:szCs w:val="24"/>
          <w:u w:val="single"/>
        </w:rPr>
        <w:t>OTHERS PARTICIPATING IN GO-TO-MEETING</w:t>
      </w:r>
    </w:p>
    <w:p w:rsidR="004A3F43" w:rsidRDefault="004A3F43" w:rsidP="00376FF3">
      <w:pPr>
        <w:jc w:val="both"/>
        <w:rPr>
          <w:color w:val="000000"/>
          <w:szCs w:val="24"/>
        </w:rPr>
      </w:pPr>
    </w:p>
    <w:p w:rsidR="004A3F43" w:rsidRDefault="004A3F43" w:rsidP="00376FF3">
      <w:pPr>
        <w:jc w:val="both"/>
        <w:rPr>
          <w:color w:val="000000"/>
          <w:szCs w:val="24"/>
        </w:rPr>
      </w:pPr>
      <w:r>
        <w:rPr>
          <w:color w:val="000000"/>
          <w:szCs w:val="24"/>
        </w:rPr>
        <w:t>Michael Tisch, FDOT</w:t>
      </w:r>
    </w:p>
    <w:p w:rsidR="00A61A86" w:rsidRDefault="00A61A86" w:rsidP="00376FF3">
      <w:pPr>
        <w:jc w:val="both"/>
        <w:rPr>
          <w:color w:val="000000"/>
          <w:szCs w:val="24"/>
        </w:rPr>
      </w:pPr>
      <w:r>
        <w:rPr>
          <w:color w:val="000000"/>
          <w:szCs w:val="24"/>
        </w:rPr>
        <w:t>Wally Blain, Consultant, Tindale Oliver</w:t>
      </w:r>
    </w:p>
    <w:p w:rsidR="00081F57" w:rsidRDefault="00081F57" w:rsidP="00376FF3">
      <w:pPr>
        <w:jc w:val="both"/>
        <w:rPr>
          <w:color w:val="000000"/>
          <w:szCs w:val="24"/>
        </w:rPr>
      </w:pPr>
      <w:r>
        <w:rPr>
          <w:color w:val="000000"/>
          <w:szCs w:val="24"/>
        </w:rPr>
        <w:t xml:space="preserve">Gary Harrell, MPO Director </w:t>
      </w:r>
    </w:p>
    <w:p w:rsidR="004A3F43" w:rsidRDefault="004A3F43" w:rsidP="00376FF3">
      <w:pPr>
        <w:jc w:val="both"/>
        <w:rPr>
          <w:color w:val="000000"/>
          <w:szCs w:val="24"/>
        </w:rPr>
      </w:pPr>
      <w:r>
        <w:rPr>
          <w:color w:val="000000"/>
          <w:szCs w:val="24"/>
        </w:rPr>
        <w:t>Lakshmi N. Gurram, MPO Staff</w:t>
      </w:r>
    </w:p>
    <w:p w:rsidR="004A3F43" w:rsidRDefault="004A3F43" w:rsidP="00376FF3">
      <w:pPr>
        <w:jc w:val="both"/>
        <w:rPr>
          <w:color w:val="000000"/>
          <w:szCs w:val="24"/>
        </w:rPr>
      </w:pPr>
      <w:r>
        <w:rPr>
          <w:color w:val="000000"/>
          <w:szCs w:val="24"/>
        </w:rPr>
        <w:t>Sai “Sammy” Edara</w:t>
      </w:r>
      <w:r w:rsidR="00C477CD">
        <w:rPr>
          <w:color w:val="000000"/>
          <w:szCs w:val="24"/>
        </w:rPr>
        <w:t>,</w:t>
      </w:r>
      <w:r>
        <w:rPr>
          <w:color w:val="000000"/>
          <w:szCs w:val="24"/>
        </w:rPr>
        <w:t xml:space="preserve"> MPO Staff</w:t>
      </w:r>
    </w:p>
    <w:p w:rsidR="00C477CD" w:rsidRDefault="00C477CD" w:rsidP="00376FF3">
      <w:pPr>
        <w:jc w:val="both"/>
        <w:rPr>
          <w:color w:val="000000"/>
          <w:szCs w:val="24"/>
        </w:rPr>
      </w:pPr>
      <w:r>
        <w:rPr>
          <w:color w:val="000000"/>
          <w:szCs w:val="24"/>
        </w:rPr>
        <w:t>Eugene Klara, MPO Staff</w:t>
      </w:r>
    </w:p>
    <w:p w:rsidR="00C477CD" w:rsidRDefault="00C477CD" w:rsidP="00376FF3">
      <w:pPr>
        <w:jc w:val="both"/>
        <w:rPr>
          <w:color w:val="000000"/>
          <w:szCs w:val="24"/>
        </w:rPr>
      </w:pPr>
      <w:r>
        <w:rPr>
          <w:color w:val="000000"/>
          <w:szCs w:val="24"/>
        </w:rPr>
        <w:t>Wendy Scott, MPO Staff</w:t>
      </w:r>
    </w:p>
    <w:p w:rsidR="00AC50C3" w:rsidRDefault="00787DE6" w:rsidP="00376FF3">
      <w:pPr>
        <w:jc w:val="both"/>
        <w:rPr>
          <w:color w:val="000000"/>
          <w:szCs w:val="24"/>
        </w:rPr>
      </w:pPr>
      <w:r>
        <w:rPr>
          <w:color w:val="000000"/>
          <w:szCs w:val="24"/>
        </w:rPr>
        <w:t>Fabiana Solano</w:t>
      </w:r>
      <w:r w:rsidR="000D33D6">
        <w:rPr>
          <w:color w:val="000000"/>
          <w:szCs w:val="24"/>
        </w:rPr>
        <w:t>,</w:t>
      </w:r>
      <w:r>
        <w:rPr>
          <w:color w:val="000000"/>
          <w:szCs w:val="24"/>
        </w:rPr>
        <w:t xml:space="preserve"> City of Punt</w:t>
      </w:r>
      <w:r w:rsidR="00D675E4">
        <w:rPr>
          <w:color w:val="000000"/>
          <w:szCs w:val="24"/>
        </w:rPr>
        <w:t>a</w:t>
      </w:r>
      <w:r>
        <w:rPr>
          <w:color w:val="000000"/>
          <w:szCs w:val="24"/>
        </w:rPr>
        <w:t xml:space="preserve"> Gorda</w:t>
      </w:r>
    </w:p>
    <w:p w:rsidR="00C477CD" w:rsidRDefault="00C477CD" w:rsidP="00376FF3">
      <w:pPr>
        <w:jc w:val="both"/>
        <w:rPr>
          <w:color w:val="000000"/>
          <w:szCs w:val="24"/>
        </w:rPr>
      </w:pPr>
      <w:r>
        <w:rPr>
          <w:color w:val="000000"/>
          <w:szCs w:val="24"/>
        </w:rPr>
        <w:t>Debra</w:t>
      </w:r>
      <w:r w:rsidR="00D675E4">
        <w:rPr>
          <w:color w:val="000000"/>
          <w:szCs w:val="24"/>
        </w:rPr>
        <w:t>h</w:t>
      </w:r>
      <w:r>
        <w:rPr>
          <w:color w:val="000000"/>
          <w:szCs w:val="24"/>
        </w:rPr>
        <w:t xml:space="preserve"> Chesna, FDOT</w:t>
      </w:r>
    </w:p>
    <w:p w:rsidR="000C6D92" w:rsidRDefault="000C6D92" w:rsidP="000C6D92">
      <w:pPr>
        <w:jc w:val="both"/>
        <w:rPr>
          <w:color w:val="000000"/>
          <w:szCs w:val="24"/>
        </w:rPr>
      </w:pPr>
      <w:r>
        <w:rPr>
          <w:color w:val="000000"/>
          <w:szCs w:val="24"/>
        </w:rPr>
        <w:t>Bessie Reina, FDOT</w:t>
      </w:r>
    </w:p>
    <w:p w:rsidR="000C6D92" w:rsidRPr="00C477CD" w:rsidRDefault="000C6D92" w:rsidP="000C6D92">
      <w:pPr>
        <w:jc w:val="both"/>
        <w:rPr>
          <w:color w:val="000000"/>
          <w:szCs w:val="24"/>
        </w:rPr>
      </w:pPr>
      <w:r>
        <w:rPr>
          <w:color w:val="000000"/>
          <w:szCs w:val="24"/>
        </w:rPr>
        <w:t>June Farrell, FDOT</w:t>
      </w:r>
    </w:p>
    <w:p w:rsidR="00870666" w:rsidRDefault="00870666" w:rsidP="00376FF3">
      <w:pPr>
        <w:jc w:val="both"/>
        <w:rPr>
          <w:b/>
          <w:color w:val="000000"/>
          <w:szCs w:val="24"/>
        </w:rPr>
      </w:pPr>
    </w:p>
    <w:p w:rsidR="004A3F43" w:rsidRPr="007F7136" w:rsidRDefault="004A3F43" w:rsidP="00376FF3">
      <w:pPr>
        <w:jc w:val="both"/>
        <w:rPr>
          <w:b/>
          <w:color w:val="000000"/>
          <w:szCs w:val="24"/>
        </w:rPr>
      </w:pPr>
      <w:r w:rsidRPr="00932C07">
        <w:rPr>
          <w:b/>
          <w:color w:val="000000"/>
          <w:szCs w:val="24"/>
        </w:rPr>
        <w:t xml:space="preserve">1.   </w:t>
      </w:r>
      <w:r w:rsidRPr="00932C07">
        <w:rPr>
          <w:b/>
          <w:color w:val="000000"/>
          <w:szCs w:val="24"/>
          <w:u w:val="single"/>
        </w:rPr>
        <w:t>Call to Order &amp; Roll Call</w:t>
      </w:r>
    </w:p>
    <w:p w:rsidR="00A61A86" w:rsidRDefault="004A3F43" w:rsidP="00B15B6C">
      <w:pPr>
        <w:pStyle w:val="BodyText"/>
        <w:rPr>
          <w:sz w:val="24"/>
          <w:szCs w:val="24"/>
        </w:rPr>
      </w:pPr>
      <w:r>
        <w:rPr>
          <w:sz w:val="24"/>
          <w:szCs w:val="24"/>
        </w:rPr>
        <w:t xml:space="preserve">Mitchell Austin, TAC </w:t>
      </w:r>
      <w:r w:rsidRPr="007F7136">
        <w:rPr>
          <w:sz w:val="24"/>
          <w:szCs w:val="24"/>
        </w:rPr>
        <w:t xml:space="preserve">Chair, </w:t>
      </w:r>
      <w:r w:rsidR="0022748C" w:rsidRPr="0022748C">
        <w:rPr>
          <w:sz w:val="24"/>
          <w:szCs w:val="24"/>
        </w:rPr>
        <w:t xml:space="preserve">called the Go-To-Meeting to order at </w:t>
      </w:r>
      <w:r w:rsidR="0022748C">
        <w:rPr>
          <w:sz w:val="24"/>
          <w:szCs w:val="24"/>
        </w:rPr>
        <w:t>9</w:t>
      </w:r>
      <w:r w:rsidR="0022748C" w:rsidRPr="0022748C">
        <w:rPr>
          <w:sz w:val="24"/>
          <w:szCs w:val="24"/>
        </w:rPr>
        <w:t>:3</w:t>
      </w:r>
      <w:r w:rsidR="0022748C">
        <w:rPr>
          <w:sz w:val="24"/>
          <w:szCs w:val="24"/>
        </w:rPr>
        <w:t>0</w:t>
      </w:r>
      <w:r w:rsidR="0022748C" w:rsidRPr="0022748C">
        <w:rPr>
          <w:sz w:val="24"/>
          <w:szCs w:val="24"/>
        </w:rPr>
        <w:t xml:space="preserve"> P.M.  The roll call was taken. A quorum was present.  </w:t>
      </w:r>
    </w:p>
    <w:p w:rsidR="00870666" w:rsidRPr="00B15B6C" w:rsidRDefault="00870666" w:rsidP="00B15B6C">
      <w:pPr>
        <w:pStyle w:val="BodyText"/>
        <w:rPr>
          <w:sz w:val="24"/>
          <w:szCs w:val="24"/>
        </w:rPr>
      </w:pPr>
    </w:p>
    <w:p w:rsidR="004A3F43" w:rsidRDefault="004A3F43" w:rsidP="00376FF3">
      <w:pPr>
        <w:jc w:val="both"/>
        <w:rPr>
          <w:b/>
          <w:color w:val="000000"/>
          <w:szCs w:val="24"/>
          <w:u w:val="single"/>
        </w:rPr>
      </w:pPr>
      <w:r>
        <w:rPr>
          <w:b/>
          <w:color w:val="000000"/>
          <w:szCs w:val="24"/>
        </w:rPr>
        <w:t xml:space="preserve">2.   </w:t>
      </w:r>
      <w:r>
        <w:rPr>
          <w:b/>
          <w:color w:val="000000"/>
          <w:szCs w:val="24"/>
          <w:u w:val="single"/>
        </w:rPr>
        <w:t>Public Comments on Agenda Items</w:t>
      </w:r>
    </w:p>
    <w:p w:rsidR="00084E6D" w:rsidRDefault="00346959" w:rsidP="00376FF3">
      <w:pPr>
        <w:jc w:val="both"/>
        <w:rPr>
          <w:color w:val="000000"/>
        </w:rPr>
      </w:pPr>
      <w:r>
        <w:rPr>
          <w:color w:val="000000"/>
        </w:rPr>
        <w:t>No Public.</w:t>
      </w:r>
    </w:p>
    <w:p w:rsidR="00346959" w:rsidRDefault="00346959" w:rsidP="00376FF3">
      <w:pPr>
        <w:jc w:val="both"/>
        <w:rPr>
          <w:color w:val="000000"/>
        </w:rPr>
      </w:pPr>
    </w:p>
    <w:p w:rsidR="00346959" w:rsidRPr="00B666B3" w:rsidRDefault="00346959" w:rsidP="00376FF3">
      <w:pPr>
        <w:jc w:val="both"/>
        <w:rPr>
          <w:b/>
          <w:color w:val="000000"/>
          <w:szCs w:val="24"/>
          <w:u w:val="single"/>
        </w:rPr>
      </w:pPr>
      <w:r w:rsidRPr="00B666B3">
        <w:rPr>
          <w:b/>
          <w:color w:val="000000"/>
        </w:rPr>
        <w:t>3.</w:t>
      </w:r>
      <w:r w:rsidR="00B666B3">
        <w:rPr>
          <w:b/>
          <w:color w:val="000000"/>
        </w:rPr>
        <w:t xml:space="preserve"> </w:t>
      </w:r>
      <w:r w:rsidRPr="00B666B3">
        <w:rPr>
          <w:b/>
          <w:color w:val="000000"/>
          <w:u w:val="single"/>
        </w:rPr>
        <w:t xml:space="preserve">Chair’s </w:t>
      </w:r>
      <w:r w:rsidR="00B666B3" w:rsidRPr="00B666B3">
        <w:rPr>
          <w:b/>
          <w:color w:val="000000"/>
          <w:u w:val="single"/>
        </w:rPr>
        <w:t>Report</w:t>
      </w:r>
    </w:p>
    <w:p w:rsidR="00B15B6C" w:rsidRDefault="00B15B6C" w:rsidP="00376FF3">
      <w:pPr>
        <w:jc w:val="both"/>
        <w:rPr>
          <w:color w:val="000000"/>
          <w:szCs w:val="24"/>
        </w:rPr>
      </w:pPr>
      <w:r>
        <w:rPr>
          <w:color w:val="000000"/>
          <w:szCs w:val="24"/>
        </w:rPr>
        <w:t>Chair had nothing to report.</w:t>
      </w:r>
    </w:p>
    <w:p w:rsidR="00B15B6C" w:rsidRPr="00B15B6C" w:rsidRDefault="00B15B6C" w:rsidP="00376FF3">
      <w:pPr>
        <w:jc w:val="both"/>
        <w:rPr>
          <w:color w:val="000000"/>
          <w:szCs w:val="24"/>
        </w:rPr>
      </w:pPr>
    </w:p>
    <w:p w:rsidR="004A3F43" w:rsidRPr="00346959" w:rsidRDefault="00B666B3" w:rsidP="00376FF3">
      <w:pPr>
        <w:jc w:val="both"/>
        <w:rPr>
          <w:b/>
          <w:color w:val="000000"/>
          <w:szCs w:val="24"/>
        </w:rPr>
      </w:pPr>
      <w:r>
        <w:rPr>
          <w:b/>
          <w:color w:val="000000"/>
          <w:szCs w:val="24"/>
        </w:rPr>
        <w:t xml:space="preserve">4. </w:t>
      </w:r>
      <w:r w:rsidR="004A3F43" w:rsidRPr="00907471">
        <w:rPr>
          <w:b/>
          <w:color w:val="000000"/>
          <w:szCs w:val="24"/>
          <w:u w:val="single"/>
        </w:rPr>
        <w:t>Florida Department of Transportation (FDOT) Report</w:t>
      </w:r>
    </w:p>
    <w:p w:rsidR="00017AA8" w:rsidRPr="00017AA8" w:rsidRDefault="00017AA8" w:rsidP="00017AA8">
      <w:pPr>
        <w:rPr>
          <w:color w:val="000000"/>
          <w:szCs w:val="24"/>
        </w:rPr>
      </w:pPr>
      <w:r w:rsidRPr="00017AA8">
        <w:rPr>
          <w:color w:val="000000"/>
          <w:szCs w:val="24"/>
        </w:rPr>
        <w:t>Michael Tisch noted that FDOT has released a new snapshot of the FDOT FY2020/2021-FY2024/</w:t>
      </w:r>
      <w:r w:rsidR="000D33D6">
        <w:rPr>
          <w:color w:val="000000"/>
          <w:szCs w:val="24"/>
        </w:rPr>
        <w:t>20</w:t>
      </w:r>
      <w:r w:rsidRPr="00017AA8">
        <w:rPr>
          <w:color w:val="000000"/>
          <w:szCs w:val="24"/>
        </w:rPr>
        <w:t>25 Transportation Improvement Program (TIP) and that he is working on updating information for MPO staff.  He noted that because of low traffic volumes caused by the Coronavirus pandemic, FDOT is accelerating projects statewide.  Currently there are none in the Charlotte County area.  However, FDOT staff is continuing to look to accelerate more projects as a stimulus for local areas.</w:t>
      </w:r>
    </w:p>
    <w:p w:rsidR="00436DFB" w:rsidRPr="00436DFB" w:rsidRDefault="00436DFB" w:rsidP="00436DFB">
      <w:pPr>
        <w:rPr>
          <w:color w:val="000000"/>
          <w:szCs w:val="24"/>
        </w:rPr>
      </w:pPr>
    </w:p>
    <w:p w:rsidR="00436DFB" w:rsidRPr="00436DFB" w:rsidRDefault="00436DFB" w:rsidP="00436DFB">
      <w:pPr>
        <w:rPr>
          <w:color w:val="000000"/>
          <w:szCs w:val="24"/>
        </w:rPr>
      </w:pPr>
      <w:r w:rsidRPr="00436DFB">
        <w:rPr>
          <w:color w:val="000000"/>
          <w:szCs w:val="24"/>
        </w:rPr>
        <w:t>Bessie Reina, FDOT District One Planning Manager and Planning Studio Project Manager for the Charlotte County US 41 Corridor Vision Plan provided a program update.  She noted that a draft project brochure was available online.  She recapped FDOT District One’s new approach to linking land use and transportation.  She stated that the US 41 pilot project covers 28 miles in Charlotte County from the Sarasota County Line to the Lee County Line.</w:t>
      </w:r>
    </w:p>
    <w:p w:rsidR="00436DFB" w:rsidRPr="00436DFB" w:rsidRDefault="00436DFB" w:rsidP="00436DFB">
      <w:pPr>
        <w:rPr>
          <w:color w:val="000000"/>
          <w:szCs w:val="24"/>
        </w:rPr>
      </w:pPr>
    </w:p>
    <w:p w:rsidR="00436DFB" w:rsidRPr="00436DFB" w:rsidRDefault="00436DFB" w:rsidP="00436DFB">
      <w:pPr>
        <w:rPr>
          <w:color w:val="000000"/>
          <w:szCs w:val="24"/>
        </w:rPr>
      </w:pPr>
      <w:r w:rsidRPr="00436DFB">
        <w:rPr>
          <w:color w:val="000000"/>
          <w:szCs w:val="24"/>
        </w:rPr>
        <w:t>Bessie Reina described key project topics including the area of Charlotte Harbor at the US 41 bridges and transit along US 41.  Two public meetings regarding the Corridor Vision Plan were held:  one on October 15, 2019 in Punta Gorda and one on October 22, 2019 in Port Charlotte.</w:t>
      </w:r>
    </w:p>
    <w:p w:rsidR="00346959" w:rsidRDefault="00346959" w:rsidP="00376FF3">
      <w:pPr>
        <w:jc w:val="both"/>
        <w:rPr>
          <w:szCs w:val="24"/>
        </w:rPr>
      </w:pPr>
    </w:p>
    <w:p w:rsidR="004A3F43" w:rsidRDefault="00B666B3" w:rsidP="00376FF3">
      <w:pPr>
        <w:jc w:val="both"/>
        <w:rPr>
          <w:b/>
          <w:color w:val="000000"/>
          <w:szCs w:val="24"/>
          <w:u w:val="single"/>
        </w:rPr>
      </w:pPr>
      <w:r>
        <w:rPr>
          <w:b/>
          <w:color w:val="000000"/>
          <w:szCs w:val="24"/>
        </w:rPr>
        <w:t>5</w:t>
      </w:r>
      <w:r w:rsidR="004A3F43">
        <w:rPr>
          <w:b/>
          <w:color w:val="000000"/>
          <w:szCs w:val="24"/>
        </w:rPr>
        <w:t xml:space="preserve">.   </w:t>
      </w:r>
      <w:r w:rsidR="004A3F43" w:rsidRPr="00465C8D">
        <w:rPr>
          <w:b/>
          <w:color w:val="000000"/>
          <w:szCs w:val="24"/>
          <w:u w:val="single"/>
        </w:rPr>
        <w:t>Consent Agenda</w:t>
      </w:r>
    </w:p>
    <w:p w:rsidR="00787DE6" w:rsidRDefault="00787DE6" w:rsidP="00376FF3">
      <w:pPr>
        <w:pStyle w:val="Heading5"/>
        <w:numPr>
          <w:ilvl w:val="0"/>
          <w:numId w:val="10"/>
        </w:numPr>
        <w:jc w:val="both"/>
      </w:pPr>
      <w:r w:rsidRPr="00A35EA0">
        <w:t>Approval of Minutes:</w:t>
      </w:r>
      <w:r>
        <w:t xml:space="preserve"> TAC </w:t>
      </w:r>
      <w:r w:rsidR="00346959">
        <w:t>March 11</w:t>
      </w:r>
      <w:r>
        <w:t>, 20</w:t>
      </w:r>
      <w:r w:rsidR="00346959">
        <w:t>20</w:t>
      </w:r>
      <w:r w:rsidRPr="00A35EA0">
        <w:t xml:space="preserve"> Meeting</w:t>
      </w:r>
    </w:p>
    <w:p w:rsidR="00787DE6" w:rsidRPr="00700390" w:rsidRDefault="00346959" w:rsidP="00376FF3">
      <w:pPr>
        <w:ind w:left="360" w:firstLine="360"/>
        <w:jc w:val="both"/>
        <w:rPr>
          <w:b/>
        </w:rPr>
      </w:pPr>
      <w:r>
        <w:rPr>
          <w:b/>
        </w:rPr>
        <w:t>B</w:t>
      </w:r>
      <w:r w:rsidR="00787DE6">
        <w:rPr>
          <w:b/>
        </w:rPr>
        <w:t xml:space="preserve">.   </w:t>
      </w:r>
      <w:r w:rsidRPr="00346959">
        <w:rPr>
          <w:b/>
        </w:rPr>
        <w:t>FY 2021 Transportation Disadvantaged (TD) Planning Grant Agreement</w:t>
      </w:r>
    </w:p>
    <w:p w:rsidR="00A61A86" w:rsidRDefault="00A61A86" w:rsidP="00376FF3">
      <w:pPr>
        <w:jc w:val="both"/>
      </w:pPr>
    </w:p>
    <w:p w:rsidR="004A3F43" w:rsidRDefault="00346959" w:rsidP="00376FF3">
      <w:pPr>
        <w:jc w:val="both"/>
        <w:rPr>
          <w:i/>
          <w:color w:val="000000"/>
          <w:szCs w:val="24"/>
        </w:rPr>
      </w:pPr>
      <w:r>
        <w:rPr>
          <w:b/>
          <w:i/>
          <w:color w:val="000000"/>
          <w:szCs w:val="24"/>
        </w:rPr>
        <w:t xml:space="preserve">Matt </w:t>
      </w:r>
      <w:r w:rsidRPr="00346959">
        <w:rPr>
          <w:b/>
          <w:i/>
          <w:color w:val="000000"/>
          <w:szCs w:val="24"/>
        </w:rPr>
        <w:t xml:space="preserve">Trepal </w:t>
      </w:r>
      <w:r w:rsidR="004A3F43" w:rsidRPr="00B562A9">
        <w:rPr>
          <w:i/>
          <w:color w:val="000000"/>
          <w:szCs w:val="24"/>
        </w:rPr>
        <w:t xml:space="preserve">made a motion </w:t>
      </w:r>
      <w:r w:rsidR="00C45BFB">
        <w:rPr>
          <w:i/>
          <w:color w:val="000000"/>
          <w:szCs w:val="24"/>
        </w:rPr>
        <w:t xml:space="preserve">to approve the </w:t>
      </w:r>
      <w:r w:rsidR="00A61A86">
        <w:rPr>
          <w:i/>
        </w:rPr>
        <w:t>consent agenda</w:t>
      </w:r>
      <w:r w:rsidR="00C45BFB">
        <w:rPr>
          <w:i/>
          <w:color w:val="000000"/>
          <w:szCs w:val="24"/>
        </w:rPr>
        <w:t xml:space="preserve">. </w:t>
      </w:r>
      <w:r w:rsidR="00A61A86">
        <w:rPr>
          <w:i/>
          <w:color w:val="000000"/>
          <w:szCs w:val="24"/>
        </w:rPr>
        <w:t xml:space="preserve"> </w:t>
      </w:r>
      <w:r w:rsidR="00A61A86">
        <w:rPr>
          <w:b/>
          <w:i/>
          <w:color w:val="000000"/>
          <w:szCs w:val="24"/>
        </w:rPr>
        <w:t>Donald Scott</w:t>
      </w:r>
      <w:r w:rsidR="004A3F43">
        <w:rPr>
          <w:b/>
          <w:i/>
          <w:color w:val="000000"/>
          <w:szCs w:val="24"/>
        </w:rPr>
        <w:t xml:space="preserve"> </w:t>
      </w:r>
      <w:r w:rsidR="004A3F43" w:rsidRPr="006F42C4">
        <w:rPr>
          <w:i/>
          <w:color w:val="000000"/>
          <w:szCs w:val="24"/>
        </w:rPr>
        <w:t xml:space="preserve">seconded the motion.  </w:t>
      </w:r>
      <w:r w:rsidR="00C45BFB" w:rsidRPr="00B562A9">
        <w:rPr>
          <w:i/>
          <w:color w:val="000000"/>
          <w:szCs w:val="24"/>
        </w:rPr>
        <w:t>The motion</w:t>
      </w:r>
      <w:r w:rsidR="00C45BFB">
        <w:rPr>
          <w:i/>
          <w:color w:val="000000"/>
          <w:szCs w:val="24"/>
        </w:rPr>
        <w:t xml:space="preserve"> passed by a unanimous vote.</w:t>
      </w:r>
    </w:p>
    <w:p w:rsidR="004A3F43" w:rsidRPr="00787DE6" w:rsidRDefault="004A3F43" w:rsidP="00376FF3">
      <w:pPr>
        <w:jc w:val="both"/>
        <w:rPr>
          <w:b/>
          <w:u w:val="single"/>
        </w:rPr>
      </w:pPr>
    </w:p>
    <w:p w:rsidR="00896065" w:rsidRPr="00896065" w:rsidRDefault="00B666B3" w:rsidP="00896065">
      <w:pPr>
        <w:jc w:val="both"/>
        <w:rPr>
          <w:b/>
          <w:u w:val="single"/>
        </w:rPr>
      </w:pPr>
      <w:r>
        <w:rPr>
          <w:b/>
        </w:rPr>
        <w:t>6</w:t>
      </w:r>
      <w:r w:rsidR="004A3F43" w:rsidRPr="00787DE6">
        <w:rPr>
          <w:b/>
        </w:rPr>
        <w:t xml:space="preserve">.  </w:t>
      </w:r>
      <w:r w:rsidR="00896065" w:rsidRPr="00896065">
        <w:rPr>
          <w:b/>
          <w:u w:val="single"/>
        </w:rPr>
        <w:t>FY 2021 – FY 2022 Unified Planning Work Program (UPWP)/Metropolitan Planning Organization Agreement</w:t>
      </w:r>
    </w:p>
    <w:p w:rsidR="007164DB" w:rsidRPr="007164DB" w:rsidRDefault="007164DB" w:rsidP="007164DB">
      <w:pPr>
        <w:rPr>
          <w:szCs w:val="24"/>
        </w:rPr>
      </w:pPr>
      <w:r w:rsidRPr="007164DB">
        <w:rPr>
          <w:szCs w:val="24"/>
        </w:rPr>
        <w:t xml:space="preserve">Gary Harrell described the UPWP as the MPO’s budget.  He noted that FHWA and FDOT staff members are currently reviewing the document.  He referenced page 42 as a summary of the document (multi-year business plan).  Gary Harrell noted that the FTA Section 5307 Transit funds (pgs. 36-37) recently were changed in dollar amounts due to adjustments provided by Transit staff after </w:t>
      </w:r>
      <w:r w:rsidR="000D33D6">
        <w:rPr>
          <w:szCs w:val="24"/>
        </w:rPr>
        <w:t>T</w:t>
      </w:r>
      <w:r w:rsidRPr="007164DB">
        <w:rPr>
          <w:szCs w:val="24"/>
        </w:rPr>
        <w:t>AC agenda packet distribution.</w:t>
      </w:r>
    </w:p>
    <w:p w:rsidR="00B6277D" w:rsidRDefault="00B6277D" w:rsidP="00376FF3">
      <w:pPr>
        <w:jc w:val="both"/>
        <w:rPr>
          <w:b/>
          <w:szCs w:val="24"/>
        </w:rPr>
      </w:pPr>
    </w:p>
    <w:p w:rsidR="009C07A4" w:rsidRPr="009C07A4" w:rsidRDefault="00540557" w:rsidP="009C07A4">
      <w:pPr>
        <w:ind w:left="2160" w:hanging="2160"/>
        <w:rPr>
          <w:i/>
          <w:szCs w:val="24"/>
        </w:rPr>
      </w:pPr>
      <w:r>
        <w:rPr>
          <w:b/>
          <w:i/>
          <w:color w:val="000000"/>
          <w:szCs w:val="24"/>
        </w:rPr>
        <w:t>Linda Sposito</w:t>
      </w:r>
      <w:r>
        <w:rPr>
          <w:i/>
          <w:szCs w:val="24"/>
        </w:rPr>
        <w:t xml:space="preserve"> </w:t>
      </w:r>
      <w:r w:rsidR="009C07A4" w:rsidRPr="009C07A4">
        <w:rPr>
          <w:i/>
          <w:szCs w:val="24"/>
        </w:rPr>
        <w:t xml:space="preserve">made a Motion to recommend that the MPO Board approve the Final Draft </w:t>
      </w:r>
    </w:p>
    <w:p w:rsidR="009C07A4" w:rsidRPr="009C07A4" w:rsidRDefault="009C07A4" w:rsidP="009C07A4">
      <w:pPr>
        <w:ind w:left="2160" w:hanging="2160"/>
        <w:rPr>
          <w:i/>
          <w:szCs w:val="24"/>
        </w:rPr>
      </w:pPr>
      <w:r w:rsidRPr="009C07A4">
        <w:rPr>
          <w:i/>
          <w:szCs w:val="24"/>
        </w:rPr>
        <w:t xml:space="preserve">FY 2021 and FY 2022 Unified Planning Work Program (UPWP)/Metropolitan Planning </w:t>
      </w:r>
    </w:p>
    <w:p w:rsidR="009C07A4" w:rsidRPr="009C07A4" w:rsidRDefault="009C07A4" w:rsidP="009C07A4">
      <w:pPr>
        <w:ind w:left="2160" w:hanging="2160"/>
        <w:rPr>
          <w:i/>
        </w:rPr>
      </w:pPr>
      <w:r w:rsidRPr="009C07A4">
        <w:rPr>
          <w:i/>
          <w:szCs w:val="24"/>
        </w:rPr>
        <w:t xml:space="preserve">Organization Agreement </w:t>
      </w:r>
      <w:r w:rsidRPr="009C07A4">
        <w:rPr>
          <w:i/>
        </w:rPr>
        <w:t xml:space="preserve">and authorize the Chair to sign all required documents.  The Motion </w:t>
      </w:r>
    </w:p>
    <w:p w:rsidR="009C07A4" w:rsidRPr="009C07A4" w:rsidRDefault="009C07A4" w:rsidP="009C07A4">
      <w:pPr>
        <w:ind w:left="2160" w:hanging="2160"/>
        <w:rPr>
          <w:i/>
        </w:rPr>
      </w:pPr>
      <w:r w:rsidRPr="009C07A4">
        <w:rPr>
          <w:i/>
        </w:rPr>
        <w:t xml:space="preserve">should allow for transmittal of the document to FDOT and required agencies, including the </w:t>
      </w:r>
    </w:p>
    <w:p w:rsidR="009C07A4" w:rsidRPr="009C07A4" w:rsidRDefault="009C07A4" w:rsidP="009C07A4">
      <w:pPr>
        <w:ind w:left="2160" w:hanging="2160"/>
        <w:rPr>
          <w:i/>
        </w:rPr>
      </w:pPr>
      <w:r w:rsidRPr="009C07A4">
        <w:rPr>
          <w:i/>
        </w:rPr>
        <w:t xml:space="preserve">ability for staff to make minor changes and adjustments based on comments and input </w:t>
      </w:r>
    </w:p>
    <w:p w:rsidR="004A3F43" w:rsidRDefault="009C07A4" w:rsidP="00376FF3">
      <w:pPr>
        <w:tabs>
          <w:tab w:val="left" w:pos="180"/>
          <w:tab w:val="left" w:pos="270"/>
        </w:tabs>
        <w:jc w:val="both"/>
        <w:rPr>
          <w:i/>
          <w:color w:val="000000"/>
          <w:szCs w:val="24"/>
        </w:rPr>
      </w:pPr>
      <w:r w:rsidRPr="009C07A4">
        <w:rPr>
          <w:i/>
        </w:rPr>
        <w:t>received.</w:t>
      </w:r>
      <w:r w:rsidRPr="009C07A4">
        <w:t xml:space="preserve">  </w:t>
      </w:r>
      <w:r w:rsidRPr="009C07A4">
        <w:rPr>
          <w:i/>
          <w:szCs w:val="24"/>
        </w:rPr>
        <w:t xml:space="preserve"> </w:t>
      </w:r>
      <w:r w:rsidR="00952F1F">
        <w:rPr>
          <w:b/>
          <w:i/>
          <w:szCs w:val="24"/>
        </w:rPr>
        <w:t>Rick Kolar</w:t>
      </w:r>
      <w:r w:rsidR="00A61A86" w:rsidRPr="00A61A86">
        <w:rPr>
          <w:b/>
          <w:i/>
          <w:szCs w:val="24"/>
        </w:rPr>
        <w:t xml:space="preserve"> </w:t>
      </w:r>
      <w:r w:rsidR="004A3F43">
        <w:rPr>
          <w:i/>
          <w:szCs w:val="24"/>
        </w:rPr>
        <w:t xml:space="preserve">seconded the motion.  </w:t>
      </w:r>
      <w:r w:rsidR="004A3F43" w:rsidRPr="00B562A9">
        <w:rPr>
          <w:i/>
          <w:color w:val="000000"/>
          <w:szCs w:val="24"/>
        </w:rPr>
        <w:t>The motion</w:t>
      </w:r>
      <w:r w:rsidR="004A3F43">
        <w:rPr>
          <w:i/>
          <w:color w:val="000000"/>
          <w:szCs w:val="24"/>
        </w:rPr>
        <w:t xml:space="preserve"> passed by a unanimous vote.</w:t>
      </w:r>
    </w:p>
    <w:p w:rsidR="00952F1F" w:rsidRDefault="00952F1F" w:rsidP="00376FF3">
      <w:pPr>
        <w:tabs>
          <w:tab w:val="left" w:pos="180"/>
          <w:tab w:val="left" w:pos="270"/>
        </w:tabs>
        <w:jc w:val="both"/>
        <w:rPr>
          <w:i/>
          <w:color w:val="000000"/>
          <w:szCs w:val="24"/>
        </w:rPr>
      </w:pPr>
    </w:p>
    <w:p w:rsidR="00952F1F" w:rsidRPr="00952F1F" w:rsidRDefault="00952F1F" w:rsidP="00952F1F">
      <w:pPr>
        <w:jc w:val="both"/>
        <w:rPr>
          <w:b/>
          <w:u w:val="single"/>
        </w:rPr>
      </w:pPr>
      <w:r>
        <w:rPr>
          <w:b/>
          <w:szCs w:val="24"/>
        </w:rPr>
        <w:lastRenderedPageBreak/>
        <w:t>7</w:t>
      </w:r>
      <w:r w:rsidRPr="00CE607C">
        <w:rPr>
          <w:b/>
        </w:rPr>
        <w:t xml:space="preserve">.  </w:t>
      </w:r>
      <w:r w:rsidRPr="00952F1F">
        <w:rPr>
          <w:b/>
          <w:u w:val="single"/>
        </w:rPr>
        <w:t>FY 2020/2021 – FY 2024/2025 Transportation Improvement Program (TIP)</w:t>
      </w:r>
    </w:p>
    <w:p w:rsidR="00952F1F" w:rsidRDefault="00952F1F" w:rsidP="00952F1F">
      <w:pPr>
        <w:jc w:val="both"/>
      </w:pPr>
      <w:r>
        <w:t xml:space="preserve">Gary Harrell stated that 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TIP.  </w:t>
      </w:r>
    </w:p>
    <w:p w:rsidR="000C6D92" w:rsidRDefault="000C6D92" w:rsidP="00952F1F">
      <w:pPr>
        <w:jc w:val="both"/>
      </w:pPr>
    </w:p>
    <w:p w:rsidR="000C6D92" w:rsidRPr="0020082D" w:rsidRDefault="000C6D92" w:rsidP="000C6D92">
      <w:pPr>
        <w:jc w:val="both"/>
        <w:rPr>
          <w:color w:val="FF0000"/>
        </w:rPr>
      </w:pPr>
      <w:r w:rsidRPr="000D33D6">
        <w:t xml:space="preserve">Gary mentioned </w:t>
      </w:r>
      <w:r w:rsidR="000D33D6">
        <w:t xml:space="preserve">that </w:t>
      </w:r>
      <w:r w:rsidRPr="000D33D6">
        <w:t>the Section III</w:t>
      </w:r>
      <w:r w:rsidR="000D33D6">
        <w:t>,</w:t>
      </w:r>
      <w:r w:rsidRPr="000D33D6">
        <w:t xml:space="preserve"> project location map was added to the document </w:t>
      </w:r>
      <w:r w:rsidR="000D33D6">
        <w:t xml:space="preserve">since the </w:t>
      </w:r>
      <w:r w:rsidRPr="000D33D6">
        <w:t>last meeting (March 11, 2020)</w:t>
      </w:r>
      <w:r w:rsidR="000D33D6">
        <w:t>.  H</w:t>
      </w:r>
      <w:r w:rsidRPr="000D33D6">
        <w:t xml:space="preserve">e also </w:t>
      </w:r>
      <w:r w:rsidR="000D33D6">
        <w:t>stated that a</w:t>
      </w:r>
      <w:r w:rsidRPr="000D33D6">
        <w:t xml:space="preserve"> new </w:t>
      </w:r>
      <w:r w:rsidR="000D33D6">
        <w:t xml:space="preserve">FDOT </w:t>
      </w:r>
      <w:r w:rsidRPr="000D33D6">
        <w:t>work program snapshot was released a day before the meeting. He said, any changes in projects or project funds will be noted and update</w:t>
      </w:r>
      <w:r w:rsidR="000D33D6" w:rsidRPr="000D33D6">
        <w:t>d</w:t>
      </w:r>
      <w:r w:rsidRPr="000D33D6">
        <w:t xml:space="preserve"> to the TIP document and </w:t>
      </w:r>
      <w:r w:rsidR="000D33D6" w:rsidRPr="000D33D6">
        <w:t xml:space="preserve">he </w:t>
      </w:r>
      <w:r w:rsidRPr="000D33D6">
        <w:t>w</w:t>
      </w:r>
      <w:r w:rsidR="000D33D6">
        <w:t>ould</w:t>
      </w:r>
      <w:r w:rsidRPr="000D33D6">
        <w:t xml:space="preserve"> inform the group </w:t>
      </w:r>
      <w:r w:rsidR="000D33D6" w:rsidRPr="000D33D6">
        <w:t>of any major changes to the Draft TIP</w:t>
      </w:r>
      <w:r w:rsidRPr="000D33D6">
        <w:t>.</w:t>
      </w:r>
      <w:r w:rsidRPr="0020082D">
        <w:rPr>
          <w:color w:val="FF0000"/>
        </w:rPr>
        <w:t xml:space="preserve"> </w:t>
      </w:r>
    </w:p>
    <w:p w:rsidR="00952F1F" w:rsidRDefault="00952F1F" w:rsidP="00952F1F">
      <w:pPr>
        <w:jc w:val="both"/>
      </w:pPr>
    </w:p>
    <w:p w:rsidR="00952F1F" w:rsidRDefault="00952F1F" w:rsidP="00952F1F">
      <w:pPr>
        <w:jc w:val="both"/>
      </w:pPr>
      <w:r>
        <w:t xml:space="preserve">He said the Charlotte County-Punta Gorda MPO is scheduled to review and adopt the TIP at the May 18, 2020 MPO Board Meeting.  </w:t>
      </w:r>
    </w:p>
    <w:p w:rsidR="000730FA" w:rsidRDefault="000730FA" w:rsidP="00952F1F">
      <w:pPr>
        <w:jc w:val="both"/>
      </w:pPr>
    </w:p>
    <w:p w:rsidR="009C07A4" w:rsidRPr="009C07A4" w:rsidRDefault="009C07A4" w:rsidP="009C07A4">
      <w:pPr>
        <w:ind w:left="2160" w:hanging="2160"/>
        <w:rPr>
          <w:i/>
          <w:szCs w:val="24"/>
        </w:rPr>
      </w:pPr>
      <w:r>
        <w:rPr>
          <w:b/>
          <w:i/>
          <w:color w:val="000000"/>
          <w:szCs w:val="24"/>
        </w:rPr>
        <w:t>Linda Sposito</w:t>
      </w:r>
      <w:r>
        <w:rPr>
          <w:i/>
          <w:szCs w:val="24"/>
        </w:rPr>
        <w:t xml:space="preserve"> </w:t>
      </w:r>
      <w:r w:rsidRPr="009C07A4">
        <w:rPr>
          <w:i/>
          <w:szCs w:val="24"/>
        </w:rPr>
        <w:t>made a Motion to recommend the MPO Board adopt the Charlotte County-</w:t>
      </w:r>
    </w:p>
    <w:p w:rsidR="009C07A4" w:rsidRPr="009C07A4" w:rsidRDefault="009C07A4" w:rsidP="009C07A4">
      <w:pPr>
        <w:ind w:left="2160" w:hanging="2160"/>
        <w:rPr>
          <w:i/>
          <w:szCs w:val="24"/>
        </w:rPr>
      </w:pPr>
      <w:r w:rsidRPr="009C07A4">
        <w:rPr>
          <w:i/>
          <w:szCs w:val="24"/>
        </w:rPr>
        <w:t>Punta Gorda MPO Transportation Improvement Program FY 2020/2021</w:t>
      </w:r>
      <w:r w:rsidRPr="009C07A4">
        <w:rPr>
          <w:bCs/>
          <w:i/>
          <w:szCs w:val="24"/>
        </w:rPr>
        <w:t xml:space="preserve"> – FY </w:t>
      </w:r>
      <w:r w:rsidRPr="009C07A4">
        <w:rPr>
          <w:i/>
          <w:szCs w:val="24"/>
        </w:rPr>
        <w:t xml:space="preserve">2024/2025, </w:t>
      </w:r>
    </w:p>
    <w:p w:rsidR="009C07A4" w:rsidRPr="009C07A4" w:rsidRDefault="009C07A4" w:rsidP="009C07A4">
      <w:pPr>
        <w:ind w:left="2160" w:hanging="2160"/>
        <w:rPr>
          <w:i/>
          <w:szCs w:val="24"/>
        </w:rPr>
      </w:pPr>
      <w:r w:rsidRPr="009C07A4">
        <w:rPr>
          <w:i/>
          <w:szCs w:val="24"/>
        </w:rPr>
        <w:t xml:space="preserve">and Authorizing Resolution # 2020-04.  The Motion should allow for transmittal of the </w:t>
      </w:r>
    </w:p>
    <w:p w:rsidR="009C07A4" w:rsidRPr="009C07A4" w:rsidRDefault="009C07A4" w:rsidP="009C07A4">
      <w:pPr>
        <w:ind w:left="2160" w:hanging="2160"/>
        <w:rPr>
          <w:i/>
          <w:szCs w:val="24"/>
        </w:rPr>
      </w:pPr>
      <w:r w:rsidRPr="009C07A4">
        <w:rPr>
          <w:i/>
          <w:szCs w:val="24"/>
        </w:rPr>
        <w:t xml:space="preserve">document to FDOT, including the ability for staff to make minor changes and adjustments </w:t>
      </w:r>
    </w:p>
    <w:p w:rsidR="00952F1F" w:rsidRPr="006F42C4" w:rsidRDefault="009C07A4" w:rsidP="009C07A4">
      <w:pPr>
        <w:tabs>
          <w:tab w:val="left" w:pos="180"/>
          <w:tab w:val="left" w:pos="270"/>
        </w:tabs>
        <w:jc w:val="both"/>
        <w:rPr>
          <w:b/>
        </w:rPr>
      </w:pPr>
      <w:r w:rsidRPr="009C07A4">
        <w:rPr>
          <w:i/>
          <w:szCs w:val="24"/>
        </w:rPr>
        <w:t>based on comments and input received.</w:t>
      </w:r>
      <w:r>
        <w:rPr>
          <w:i/>
          <w:szCs w:val="24"/>
        </w:rPr>
        <w:t xml:space="preserve">  </w:t>
      </w:r>
      <w:r>
        <w:rPr>
          <w:b/>
          <w:i/>
          <w:szCs w:val="24"/>
        </w:rPr>
        <w:t>Rick Kolar</w:t>
      </w:r>
      <w:r w:rsidRPr="00A61A86">
        <w:rPr>
          <w:b/>
          <w:i/>
          <w:szCs w:val="24"/>
        </w:rPr>
        <w:t xml:space="preserve"> </w:t>
      </w:r>
      <w:r>
        <w:rPr>
          <w:i/>
          <w:szCs w:val="24"/>
        </w:rPr>
        <w:t xml:space="preserve">seconded the motion.  </w:t>
      </w:r>
      <w:r w:rsidRPr="00B562A9">
        <w:rPr>
          <w:i/>
          <w:color w:val="000000"/>
          <w:szCs w:val="24"/>
        </w:rPr>
        <w:t>The motion</w:t>
      </w:r>
      <w:r>
        <w:rPr>
          <w:i/>
          <w:color w:val="000000"/>
          <w:szCs w:val="24"/>
        </w:rPr>
        <w:t xml:space="preserve"> passed by a unanimous vote.</w:t>
      </w:r>
    </w:p>
    <w:p w:rsidR="004A3F43" w:rsidRDefault="004A3F43" w:rsidP="00376FF3">
      <w:pPr>
        <w:jc w:val="both"/>
        <w:rPr>
          <w:szCs w:val="24"/>
        </w:rPr>
      </w:pPr>
    </w:p>
    <w:p w:rsidR="00540557" w:rsidRPr="00540557" w:rsidRDefault="00B15B6C" w:rsidP="00376FF3">
      <w:pPr>
        <w:jc w:val="both"/>
        <w:rPr>
          <w:b/>
          <w:bCs/>
          <w:u w:val="single"/>
        </w:rPr>
      </w:pPr>
      <w:r>
        <w:rPr>
          <w:b/>
          <w:szCs w:val="24"/>
        </w:rPr>
        <w:t>8</w:t>
      </w:r>
      <w:r w:rsidR="00540557" w:rsidRPr="00800438">
        <w:rPr>
          <w:b/>
          <w:szCs w:val="24"/>
        </w:rPr>
        <w:t xml:space="preserve">.  </w:t>
      </w:r>
      <w:r w:rsidR="00540557" w:rsidRPr="00540557">
        <w:rPr>
          <w:b/>
          <w:bCs/>
          <w:u w:val="single"/>
        </w:rPr>
        <w:t xml:space="preserve">2020 Project Priorities - Discussion </w:t>
      </w:r>
    </w:p>
    <w:p w:rsidR="00CC04F4" w:rsidRPr="00086A10" w:rsidRDefault="00540557" w:rsidP="00CC04F4">
      <w:pPr>
        <w:jc w:val="both"/>
      </w:pPr>
      <w:r>
        <w:t xml:space="preserve">Lakshmi N. Gurram </w:t>
      </w:r>
      <w:r w:rsidR="0026084F">
        <w:t>stated</w:t>
      </w:r>
      <w:r>
        <w:t xml:space="preserve"> the MPO is required to annually</w:t>
      </w:r>
      <w:r w:rsidRPr="00776D8F">
        <w:t xml:space="preserve"> </w:t>
      </w:r>
      <w:r>
        <w:t>develop a list of project priorities</w:t>
      </w:r>
      <w:r w:rsidRPr="00AE4447">
        <w:t xml:space="preserve"> </w:t>
      </w:r>
      <w:r>
        <w:t>as part of the Transportation Improvement Program (TIP) process and to submit the list to FDOT.</w:t>
      </w:r>
      <w:r w:rsidR="000730FA">
        <w:t xml:space="preserve"> </w:t>
      </w:r>
      <w:r>
        <w:t xml:space="preserve"> FDOT ha</w:t>
      </w:r>
      <w:r w:rsidR="00CC04F4">
        <w:t>d</w:t>
      </w:r>
      <w:r>
        <w:t xml:space="preserve"> asked that the initial priorities be submitted by February 1, 2020 to begin their review process. The project priorities must be approved and submitted to FDOT by July 1, 2020. </w:t>
      </w:r>
      <w:r w:rsidR="00D02911">
        <w:t>He stated we</w:t>
      </w:r>
      <w:r w:rsidR="00C30C7F">
        <w:t xml:space="preserve"> receive</w:t>
      </w:r>
      <w:r w:rsidR="00CC04F4">
        <w:t>d</w:t>
      </w:r>
      <w:r>
        <w:t xml:space="preserve"> project candidates from the City of Punta Gorda and Charlotte County which include Highway projects, </w:t>
      </w:r>
      <w:r w:rsidRPr="00820D95">
        <w:t>Transportation Alternatives Program (TAP)</w:t>
      </w:r>
      <w:r>
        <w:t xml:space="preserve"> projects, and</w:t>
      </w:r>
      <w:r w:rsidRPr="00A36F13">
        <w:t xml:space="preserve"> </w:t>
      </w:r>
      <w:r>
        <w:t>Congestion Mitigation/Transportation System Management (CM/</w:t>
      </w:r>
      <w:smartTag w:uri="urn:schemas-microsoft-com:office:smarttags" w:element="stockticker">
        <w:r>
          <w:t>TSM</w:t>
        </w:r>
      </w:smartTag>
      <w:r>
        <w:t xml:space="preserve">) Box, and </w:t>
      </w:r>
      <w:r w:rsidRPr="008B7FB0">
        <w:t xml:space="preserve">Transportation Regional Incentive Program (TRIP) </w:t>
      </w:r>
      <w:r>
        <w:t xml:space="preserve">projects.  </w:t>
      </w:r>
      <w:r w:rsidR="00CC04F4">
        <w:t>Those project priorities have been incorporated into the proposed 2020 Project Priority List.  Working with Sarasota/Manatee MPO</w:t>
      </w:r>
      <w:r w:rsidR="000730FA">
        <w:t>,</w:t>
      </w:r>
      <w:r w:rsidR="00CC04F4">
        <w:t xml:space="preserve"> the MPO staff has also developed a Draft Joint Transportation Regional Incentive Project (TRIP) list which must be approved by both MPOs.  Gary Harrell then went through each category of projects that are in the proposed Project Priority lists.</w:t>
      </w:r>
    </w:p>
    <w:p w:rsidR="000730FA" w:rsidRDefault="000730FA" w:rsidP="00CC04F4">
      <w:pPr>
        <w:ind w:left="2160" w:hanging="2160"/>
        <w:rPr>
          <w:b/>
          <w:i/>
          <w:color w:val="000000"/>
          <w:szCs w:val="24"/>
        </w:rPr>
      </w:pPr>
    </w:p>
    <w:p w:rsidR="00CC04F4" w:rsidRPr="00CC04F4" w:rsidRDefault="00CC04F4" w:rsidP="00CC04F4">
      <w:pPr>
        <w:ind w:left="2160" w:hanging="2160"/>
        <w:rPr>
          <w:i/>
          <w:szCs w:val="24"/>
        </w:rPr>
      </w:pPr>
      <w:r>
        <w:rPr>
          <w:b/>
          <w:i/>
          <w:color w:val="000000"/>
          <w:szCs w:val="24"/>
        </w:rPr>
        <w:t>Linda Sposito</w:t>
      </w:r>
      <w:r>
        <w:rPr>
          <w:i/>
          <w:szCs w:val="24"/>
        </w:rPr>
        <w:t xml:space="preserve"> </w:t>
      </w:r>
      <w:r w:rsidRPr="00CC04F4">
        <w:rPr>
          <w:i/>
          <w:szCs w:val="24"/>
        </w:rPr>
        <w:t xml:space="preserve">made a Motion to recommend the MPO Board adopt the identified 2020 </w:t>
      </w:r>
    </w:p>
    <w:p w:rsidR="00CC04F4" w:rsidRPr="00CC04F4" w:rsidRDefault="00CC04F4" w:rsidP="00CC04F4">
      <w:pPr>
        <w:ind w:left="2160" w:hanging="2160"/>
        <w:rPr>
          <w:i/>
          <w:szCs w:val="24"/>
        </w:rPr>
      </w:pPr>
      <w:r w:rsidRPr="00CC04F4">
        <w:rPr>
          <w:i/>
          <w:szCs w:val="24"/>
        </w:rPr>
        <w:t>Transportation Improvement Program (Highway, TAP, CM/</w:t>
      </w:r>
      <w:smartTag w:uri="urn:schemas-microsoft-com:office:smarttags" w:element="stockticker">
        <w:r w:rsidRPr="00CC04F4">
          <w:rPr>
            <w:i/>
            <w:szCs w:val="24"/>
          </w:rPr>
          <w:t>TSM</w:t>
        </w:r>
      </w:smartTag>
      <w:r w:rsidRPr="00CC04F4">
        <w:rPr>
          <w:i/>
          <w:szCs w:val="24"/>
        </w:rPr>
        <w:t xml:space="preserve"> and TRIP) Project Priorities </w:t>
      </w:r>
    </w:p>
    <w:p w:rsidR="00CC04F4" w:rsidRPr="006F42C4" w:rsidRDefault="00CC04F4" w:rsidP="00CC04F4">
      <w:pPr>
        <w:tabs>
          <w:tab w:val="left" w:pos="180"/>
          <w:tab w:val="left" w:pos="270"/>
        </w:tabs>
        <w:jc w:val="both"/>
        <w:rPr>
          <w:b/>
        </w:rPr>
      </w:pPr>
      <w:r w:rsidRPr="00CC04F4">
        <w:rPr>
          <w:i/>
          <w:szCs w:val="24"/>
        </w:rPr>
        <w:t xml:space="preserve">for the upcoming FDOT Draft Tentative Work Program Cycle. </w:t>
      </w:r>
      <w:r>
        <w:rPr>
          <w:b/>
          <w:i/>
          <w:szCs w:val="24"/>
        </w:rPr>
        <w:t xml:space="preserve">Matt Trepal </w:t>
      </w:r>
      <w:r>
        <w:rPr>
          <w:i/>
          <w:szCs w:val="24"/>
        </w:rPr>
        <w:t xml:space="preserve">seconded the motion.  </w:t>
      </w:r>
      <w:r w:rsidRPr="00B562A9">
        <w:rPr>
          <w:i/>
          <w:color w:val="000000"/>
          <w:szCs w:val="24"/>
        </w:rPr>
        <w:t>The motion</w:t>
      </w:r>
      <w:r>
        <w:rPr>
          <w:i/>
          <w:color w:val="000000"/>
          <w:szCs w:val="24"/>
        </w:rPr>
        <w:t xml:space="preserve"> passed by a unanimous vote.</w:t>
      </w:r>
    </w:p>
    <w:p w:rsidR="00540557" w:rsidRPr="00AA1502" w:rsidRDefault="00540557" w:rsidP="00376FF3">
      <w:pPr>
        <w:tabs>
          <w:tab w:val="left" w:pos="180"/>
          <w:tab w:val="left" w:pos="270"/>
        </w:tabs>
        <w:jc w:val="both"/>
        <w:rPr>
          <w:b/>
          <w:color w:val="000000"/>
          <w:szCs w:val="24"/>
        </w:rPr>
      </w:pPr>
    </w:p>
    <w:p w:rsidR="00185C60" w:rsidRDefault="00B15B6C" w:rsidP="00376FF3">
      <w:pPr>
        <w:jc w:val="both"/>
        <w:rPr>
          <w:b/>
          <w:u w:val="single"/>
        </w:rPr>
      </w:pPr>
      <w:r>
        <w:rPr>
          <w:b/>
        </w:rPr>
        <w:t>9</w:t>
      </w:r>
      <w:r w:rsidR="00655692" w:rsidRPr="00CE607C">
        <w:rPr>
          <w:b/>
        </w:rPr>
        <w:t xml:space="preserve">.  </w:t>
      </w:r>
      <w:r w:rsidR="00655692" w:rsidRPr="00655692">
        <w:rPr>
          <w:b/>
          <w:u w:val="single"/>
        </w:rPr>
        <w:t>2</w:t>
      </w:r>
      <w:r w:rsidR="00185C60" w:rsidRPr="00655692">
        <w:rPr>
          <w:b/>
          <w:u w:val="single"/>
        </w:rPr>
        <w:t>045 Long Range Transportation Plan (LRTP) – Status Update</w:t>
      </w:r>
    </w:p>
    <w:p w:rsidR="00B15B6C" w:rsidRPr="00B15B6C" w:rsidRDefault="00B15B6C" w:rsidP="00B15B6C">
      <w:pPr>
        <w:rPr>
          <w:szCs w:val="24"/>
        </w:rPr>
      </w:pPr>
      <w:bookmarkStart w:id="3" w:name="_Hlk39148721"/>
      <w:r w:rsidRPr="00B15B6C">
        <w:rPr>
          <w:szCs w:val="24"/>
        </w:rPr>
        <w:t xml:space="preserve">Laks Gurram introduced Wally Blain with Tindale Oliver who gave an update on Long Range Transportation Plan (LRTP) activities.  Wally Blain noted that a </w:t>
      </w:r>
      <w:r w:rsidR="000730FA">
        <w:rPr>
          <w:szCs w:val="24"/>
        </w:rPr>
        <w:t>H</w:t>
      </w:r>
      <w:r w:rsidRPr="00B15B6C">
        <w:rPr>
          <w:szCs w:val="24"/>
        </w:rPr>
        <w:t xml:space="preserve">ighways needs map will be distributed by Laks Gurram, and there is still time to review it before it is adopted by the MPO </w:t>
      </w:r>
      <w:r w:rsidRPr="00B15B6C">
        <w:rPr>
          <w:szCs w:val="24"/>
        </w:rPr>
        <w:lastRenderedPageBreak/>
        <w:t>Board</w:t>
      </w:r>
      <w:r w:rsidR="00C830AD">
        <w:rPr>
          <w:szCs w:val="24"/>
        </w:rPr>
        <w:t xml:space="preserve"> on May 18, 2020</w:t>
      </w:r>
      <w:r w:rsidRPr="00B15B6C">
        <w:rPr>
          <w:szCs w:val="24"/>
        </w:rPr>
        <w:t>.  Transit improvements were in keeping with the recently updated Transit Development Plan (TDP).</w:t>
      </w:r>
    </w:p>
    <w:p w:rsidR="00B15B6C" w:rsidRPr="00B15B6C" w:rsidRDefault="00B15B6C" w:rsidP="00B15B6C">
      <w:pPr>
        <w:rPr>
          <w:szCs w:val="24"/>
        </w:rPr>
      </w:pPr>
    </w:p>
    <w:p w:rsidR="00B15B6C" w:rsidRPr="00B15B6C" w:rsidRDefault="00B15B6C" w:rsidP="00B15B6C">
      <w:pPr>
        <w:rPr>
          <w:szCs w:val="24"/>
        </w:rPr>
      </w:pPr>
      <w:r w:rsidRPr="00B15B6C">
        <w:rPr>
          <w:szCs w:val="24"/>
        </w:rPr>
        <w:t xml:space="preserve">Wally Blain </w:t>
      </w:r>
      <w:r w:rsidR="000730FA">
        <w:rPr>
          <w:szCs w:val="24"/>
        </w:rPr>
        <w:t>stated</w:t>
      </w:r>
      <w:r w:rsidRPr="00B15B6C">
        <w:rPr>
          <w:szCs w:val="24"/>
        </w:rPr>
        <w:t xml:space="preserve"> </w:t>
      </w:r>
      <w:r w:rsidR="000730FA">
        <w:rPr>
          <w:szCs w:val="24"/>
        </w:rPr>
        <w:t xml:space="preserve">that </w:t>
      </w:r>
      <w:r w:rsidR="00C830AD">
        <w:rPr>
          <w:szCs w:val="24"/>
        </w:rPr>
        <w:t xml:space="preserve">identifying projects for the Cost Feasible Plan is based on </w:t>
      </w:r>
      <w:r w:rsidR="000730FA">
        <w:rPr>
          <w:szCs w:val="24"/>
        </w:rPr>
        <w:t xml:space="preserve">the </w:t>
      </w:r>
      <w:r w:rsidR="00C830AD">
        <w:rPr>
          <w:szCs w:val="24"/>
        </w:rPr>
        <w:t>project prioritization process and the availability of future revenues.  U</w:t>
      </w:r>
      <w:r w:rsidRPr="00B15B6C">
        <w:rPr>
          <w:szCs w:val="24"/>
        </w:rPr>
        <w:t>sing specific weighted criteria, an effort is being made to prioritize projects that do not have fatal flaws.  These 2045 LRTP Prioritization Criteria contain a new category (Local Economic Development) tied to the Federal Fixing America’s Surface Transportation (FAST) Act.</w:t>
      </w:r>
    </w:p>
    <w:p w:rsidR="00B15B6C" w:rsidRPr="00B15B6C" w:rsidRDefault="00B15B6C" w:rsidP="00B15B6C">
      <w:pPr>
        <w:rPr>
          <w:szCs w:val="24"/>
        </w:rPr>
      </w:pPr>
    </w:p>
    <w:p w:rsidR="00B15B6C" w:rsidRPr="00B15B6C" w:rsidRDefault="00B15B6C" w:rsidP="00B15B6C">
      <w:pPr>
        <w:rPr>
          <w:szCs w:val="24"/>
        </w:rPr>
      </w:pPr>
      <w:r w:rsidRPr="00B15B6C">
        <w:rPr>
          <w:szCs w:val="24"/>
        </w:rPr>
        <w:t xml:space="preserve">Wally Blain discussed the impact on revenues given the current state of the economy.  Sales and fuel tax collections and transit funding may change.  The amount of time sheltering in place </w:t>
      </w:r>
      <w:r w:rsidR="000730FA">
        <w:rPr>
          <w:szCs w:val="24"/>
        </w:rPr>
        <w:t xml:space="preserve">in dealing with the current pandemic </w:t>
      </w:r>
      <w:r w:rsidRPr="00B15B6C">
        <w:rPr>
          <w:szCs w:val="24"/>
        </w:rPr>
        <w:t>is still unknown.  Projects may need to be delayed a year or two, so some funds will be left on the table.  Also unknown is the outcome of the non-indexed revenue source, the penny sales tax initiative.</w:t>
      </w:r>
    </w:p>
    <w:p w:rsidR="00B15B6C" w:rsidRPr="00B15B6C" w:rsidRDefault="00B15B6C" w:rsidP="00B15B6C">
      <w:pPr>
        <w:rPr>
          <w:szCs w:val="24"/>
        </w:rPr>
      </w:pPr>
    </w:p>
    <w:p w:rsidR="00B15B6C" w:rsidRPr="00B15B6C" w:rsidRDefault="00B15B6C" w:rsidP="00B15B6C">
      <w:pPr>
        <w:rPr>
          <w:szCs w:val="24"/>
        </w:rPr>
      </w:pPr>
      <w:r w:rsidRPr="00B15B6C">
        <w:rPr>
          <w:szCs w:val="24"/>
        </w:rPr>
        <w:t xml:space="preserve">Wally Blain reviewed the upcoming LRTP timeline.  The LRTP Subcommittee will meet in early May before the next MPO Board meeting to review the Draft Needs Plan and Prioritization Criteria with the comments received from the TAC/CAC and make recommendations to the MPO Board on May 18, 2020 to approve the Draft Needs Plan and Prioritization Criteria.  Coordination on modeling is ongoing with FDOT.  The first round of Cost Feasible projects is scheduled for May.  Coordination will occur with neighbor MPOs.  The format of the next round of public workshops </w:t>
      </w:r>
      <w:r w:rsidR="00C830AD">
        <w:rPr>
          <w:szCs w:val="24"/>
        </w:rPr>
        <w:t xml:space="preserve">as part of the Cost Feasible Plan development is </w:t>
      </w:r>
      <w:r w:rsidRPr="00B15B6C">
        <w:rPr>
          <w:szCs w:val="24"/>
        </w:rPr>
        <w:t>to be held in mid-July may be virtual or out in the community, depending on COVID-19 developments.  The schedule is on track for October 2020 adoption of the LRTP.</w:t>
      </w:r>
    </w:p>
    <w:bookmarkEnd w:id="3"/>
    <w:p w:rsidR="00B15B6C" w:rsidRPr="00B15B6C" w:rsidRDefault="00B15B6C" w:rsidP="00B15B6C">
      <w:pPr>
        <w:rPr>
          <w:szCs w:val="24"/>
        </w:rPr>
      </w:pPr>
    </w:p>
    <w:p w:rsidR="004A3F43" w:rsidRPr="006C795B" w:rsidRDefault="004F2625" w:rsidP="00376FF3">
      <w:pPr>
        <w:jc w:val="both"/>
        <w:rPr>
          <w:b/>
          <w:u w:val="single"/>
        </w:rPr>
      </w:pPr>
      <w:r>
        <w:rPr>
          <w:b/>
        </w:rPr>
        <w:t>10</w:t>
      </w:r>
      <w:r w:rsidR="004A3F43" w:rsidRPr="005C3B8C">
        <w:rPr>
          <w:b/>
        </w:rPr>
        <w:t>.</w:t>
      </w:r>
      <w:r w:rsidR="004A3F43" w:rsidRPr="006C795B">
        <w:rPr>
          <w:b/>
          <w:u w:val="single"/>
        </w:rPr>
        <w:t xml:space="preserve"> Public Comments</w:t>
      </w:r>
    </w:p>
    <w:p w:rsidR="004A3F43" w:rsidRDefault="009F2635" w:rsidP="00376FF3">
      <w:pPr>
        <w:jc w:val="both"/>
        <w:rPr>
          <w:szCs w:val="24"/>
        </w:rPr>
      </w:pPr>
      <w:r>
        <w:rPr>
          <w:szCs w:val="24"/>
        </w:rPr>
        <w:t>None.</w:t>
      </w:r>
    </w:p>
    <w:p w:rsidR="00B15B6C" w:rsidRDefault="00B15B6C" w:rsidP="00376FF3">
      <w:pPr>
        <w:jc w:val="both"/>
        <w:rPr>
          <w:szCs w:val="24"/>
        </w:rPr>
      </w:pPr>
    </w:p>
    <w:p w:rsidR="004A3F43" w:rsidRPr="004E0D2F" w:rsidRDefault="004A3F43" w:rsidP="00376FF3">
      <w:pPr>
        <w:jc w:val="both"/>
        <w:rPr>
          <w:b/>
          <w:szCs w:val="24"/>
        </w:rPr>
      </w:pPr>
      <w:r>
        <w:rPr>
          <w:b/>
          <w:szCs w:val="24"/>
        </w:rPr>
        <w:t>1</w:t>
      </w:r>
      <w:r w:rsidR="004F2625">
        <w:rPr>
          <w:b/>
          <w:szCs w:val="24"/>
        </w:rPr>
        <w:t>1</w:t>
      </w:r>
      <w:r w:rsidRPr="00EC3C11">
        <w:rPr>
          <w:b/>
          <w:szCs w:val="24"/>
        </w:rPr>
        <w:t>.</w:t>
      </w:r>
      <w:r>
        <w:rPr>
          <w:b/>
          <w:szCs w:val="24"/>
        </w:rPr>
        <w:t xml:space="preserve"> </w:t>
      </w:r>
      <w:r>
        <w:rPr>
          <w:b/>
          <w:szCs w:val="24"/>
          <w:u w:val="single"/>
        </w:rPr>
        <w:t>Staff Comments</w:t>
      </w:r>
      <w:r w:rsidRPr="002B6101">
        <w:rPr>
          <w:b/>
          <w:color w:val="FF0000"/>
          <w:szCs w:val="24"/>
        </w:rPr>
        <w:t xml:space="preserve"> </w:t>
      </w:r>
    </w:p>
    <w:p w:rsidR="000C6D92" w:rsidRPr="000730FA" w:rsidRDefault="000C6D92" w:rsidP="000C6D92">
      <w:pPr>
        <w:jc w:val="both"/>
      </w:pPr>
      <w:r w:rsidRPr="000730FA">
        <w:t>Gary appreciate</w:t>
      </w:r>
      <w:r w:rsidR="00CE7031" w:rsidRPr="000730FA">
        <w:t>d</w:t>
      </w:r>
      <w:r w:rsidRPr="000730FA">
        <w:t xml:space="preserve"> everyone’s cooperation with virtual meetings. </w:t>
      </w:r>
    </w:p>
    <w:p w:rsidR="00E851B5" w:rsidRDefault="00E851B5" w:rsidP="00376FF3">
      <w:pPr>
        <w:jc w:val="both"/>
        <w:rPr>
          <w:b/>
          <w:szCs w:val="24"/>
        </w:rPr>
      </w:pPr>
    </w:p>
    <w:p w:rsidR="004A3F43" w:rsidRPr="00B12EA7" w:rsidRDefault="004A3F43" w:rsidP="00376FF3">
      <w:pPr>
        <w:jc w:val="both"/>
        <w:rPr>
          <w:b/>
          <w:szCs w:val="24"/>
          <w:u w:val="single"/>
        </w:rPr>
      </w:pPr>
      <w:r>
        <w:rPr>
          <w:b/>
          <w:szCs w:val="24"/>
        </w:rPr>
        <w:t>1</w:t>
      </w:r>
      <w:r w:rsidR="004F2625">
        <w:rPr>
          <w:b/>
          <w:szCs w:val="24"/>
        </w:rPr>
        <w:t>2</w:t>
      </w:r>
      <w:r w:rsidRPr="00FE39BD">
        <w:rPr>
          <w:b/>
          <w:szCs w:val="24"/>
        </w:rPr>
        <w:t>.</w:t>
      </w:r>
      <w:r>
        <w:rPr>
          <w:b/>
          <w:szCs w:val="24"/>
        </w:rPr>
        <w:t xml:space="preserve"> </w:t>
      </w:r>
      <w:r>
        <w:rPr>
          <w:b/>
          <w:szCs w:val="24"/>
          <w:u w:val="single"/>
        </w:rPr>
        <w:t>Member Comments</w:t>
      </w:r>
    </w:p>
    <w:p w:rsidR="00B6277D" w:rsidRDefault="009F2635" w:rsidP="00376FF3">
      <w:pPr>
        <w:jc w:val="both"/>
        <w:rPr>
          <w:szCs w:val="24"/>
        </w:rPr>
      </w:pPr>
      <w:r>
        <w:rPr>
          <w:szCs w:val="24"/>
        </w:rPr>
        <w:t>None.</w:t>
      </w:r>
    </w:p>
    <w:p w:rsidR="009269B1" w:rsidRDefault="009269B1" w:rsidP="00376FF3">
      <w:pPr>
        <w:jc w:val="both"/>
        <w:rPr>
          <w:b/>
          <w:szCs w:val="24"/>
        </w:rPr>
      </w:pPr>
    </w:p>
    <w:p w:rsidR="004A3F43" w:rsidRPr="00EF2275" w:rsidRDefault="004A3F43" w:rsidP="00376FF3">
      <w:pPr>
        <w:jc w:val="both"/>
        <w:rPr>
          <w:b/>
          <w:szCs w:val="24"/>
        </w:rPr>
      </w:pPr>
      <w:r w:rsidRPr="002F179F">
        <w:rPr>
          <w:b/>
          <w:szCs w:val="24"/>
        </w:rPr>
        <w:t>1</w:t>
      </w:r>
      <w:r w:rsidR="004F2625">
        <w:rPr>
          <w:b/>
          <w:szCs w:val="24"/>
        </w:rPr>
        <w:t>3</w:t>
      </w:r>
      <w:r w:rsidRPr="002F179F">
        <w:rPr>
          <w:b/>
          <w:szCs w:val="24"/>
        </w:rPr>
        <w:t>.</w:t>
      </w:r>
      <w:r w:rsidRPr="004F2625">
        <w:rPr>
          <w:b/>
          <w:i/>
          <w:szCs w:val="24"/>
        </w:rPr>
        <w:t xml:space="preserve"> </w:t>
      </w:r>
      <w:r w:rsidRPr="00EF2275">
        <w:rPr>
          <w:b/>
          <w:szCs w:val="24"/>
          <w:u w:val="single"/>
        </w:rPr>
        <w:t>Adjournment</w:t>
      </w:r>
      <w:r w:rsidR="009F2635" w:rsidRPr="009F2635">
        <w:rPr>
          <w:b/>
          <w:szCs w:val="24"/>
        </w:rPr>
        <w:t xml:space="preserve"> </w:t>
      </w:r>
      <w:r w:rsidRPr="00952E4A">
        <w:rPr>
          <w:b/>
          <w:szCs w:val="24"/>
        </w:rPr>
        <w:t xml:space="preserve">(NEXT </w:t>
      </w:r>
      <w:r>
        <w:rPr>
          <w:b/>
          <w:szCs w:val="24"/>
        </w:rPr>
        <w:t>T</w:t>
      </w:r>
      <w:r w:rsidRPr="00952E4A">
        <w:rPr>
          <w:b/>
          <w:szCs w:val="24"/>
        </w:rPr>
        <w:t xml:space="preserve">AC MEETING – </w:t>
      </w:r>
      <w:r w:rsidR="000730FA">
        <w:rPr>
          <w:b/>
          <w:szCs w:val="24"/>
        </w:rPr>
        <w:t>July 8</w:t>
      </w:r>
      <w:r w:rsidR="004F2625">
        <w:rPr>
          <w:b/>
          <w:szCs w:val="24"/>
        </w:rPr>
        <w:t>, 2020</w:t>
      </w:r>
      <w:r>
        <w:rPr>
          <w:b/>
          <w:szCs w:val="24"/>
        </w:rPr>
        <w:t>)</w:t>
      </w:r>
    </w:p>
    <w:p w:rsidR="002F7895" w:rsidRPr="006F0580" w:rsidRDefault="004A3F43" w:rsidP="00B15B6C">
      <w:pPr>
        <w:jc w:val="both"/>
        <w:rPr>
          <w:szCs w:val="24"/>
        </w:rPr>
      </w:pPr>
      <w:bookmarkStart w:id="4" w:name="_GoBack"/>
      <w:bookmarkEnd w:id="4"/>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w:t>
      </w:r>
      <w:r w:rsidR="0026084F">
        <w:rPr>
          <w:szCs w:val="24"/>
        </w:rPr>
        <w:t>11:10</w:t>
      </w:r>
      <w:r>
        <w:rPr>
          <w:szCs w:val="24"/>
        </w:rPr>
        <w:t xml:space="preserve"> a</w:t>
      </w:r>
      <w:r w:rsidRPr="00E85A2B">
        <w:rPr>
          <w:szCs w:val="24"/>
        </w:rPr>
        <w:t>.</w:t>
      </w:r>
      <w:r>
        <w:rPr>
          <w:szCs w:val="24"/>
        </w:rPr>
        <w:t>m</w:t>
      </w:r>
      <w:r w:rsidRPr="00E85A2B">
        <w:rPr>
          <w:szCs w:val="24"/>
        </w:rPr>
        <w:t>.</w:t>
      </w:r>
      <w:r>
        <w:rPr>
          <w:szCs w:val="24"/>
        </w:rPr>
        <w:t xml:space="preserve">  </w:t>
      </w:r>
      <w:r w:rsidR="00B15B6C" w:rsidRPr="00E85A2B">
        <w:rPr>
          <w:szCs w:val="24"/>
        </w:rPr>
        <w:t xml:space="preserve">The next regularly scheduled </w:t>
      </w:r>
      <w:r w:rsidR="00B15B6C">
        <w:rPr>
          <w:szCs w:val="24"/>
        </w:rPr>
        <w:t xml:space="preserve">TAC meeting </w:t>
      </w:r>
      <w:r w:rsidR="00B15B6C" w:rsidRPr="00E85A2B">
        <w:rPr>
          <w:szCs w:val="24"/>
        </w:rPr>
        <w:t>w</w:t>
      </w:r>
      <w:r w:rsidR="00B15B6C">
        <w:rPr>
          <w:szCs w:val="24"/>
        </w:rPr>
        <w:t>ill</w:t>
      </w:r>
      <w:r w:rsidR="00B15B6C" w:rsidRPr="00E85A2B">
        <w:rPr>
          <w:szCs w:val="24"/>
        </w:rPr>
        <w:t xml:space="preserve"> be </w:t>
      </w:r>
      <w:r w:rsidR="00B15B6C">
        <w:rPr>
          <w:szCs w:val="24"/>
        </w:rPr>
        <w:t>held on</w:t>
      </w:r>
      <w:r w:rsidR="00B15B6C" w:rsidRPr="00E85A2B">
        <w:rPr>
          <w:szCs w:val="24"/>
        </w:rPr>
        <w:t xml:space="preserve"> Wednesday</w:t>
      </w:r>
      <w:r w:rsidR="00B15B6C">
        <w:rPr>
          <w:szCs w:val="24"/>
        </w:rPr>
        <w:t>,</w:t>
      </w:r>
      <w:r w:rsidR="00B15B6C" w:rsidRPr="00E85A2B">
        <w:rPr>
          <w:szCs w:val="24"/>
        </w:rPr>
        <w:t xml:space="preserve"> </w:t>
      </w:r>
      <w:r w:rsidR="00B15B6C">
        <w:rPr>
          <w:szCs w:val="24"/>
        </w:rPr>
        <w:t>July 8, 2020</w:t>
      </w:r>
      <w:r w:rsidR="00B15B6C" w:rsidRPr="00E85A2B">
        <w:rPr>
          <w:szCs w:val="24"/>
        </w:rPr>
        <w:t xml:space="preserve"> </w:t>
      </w:r>
      <w:r w:rsidR="00B15B6C">
        <w:rPr>
          <w:szCs w:val="24"/>
        </w:rPr>
        <w:t xml:space="preserve">either virtually or </w:t>
      </w:r>
      <w:r w:rsidR="00B15B6C" w:rsidRPr="00E85A2B">
        <w:rPr>
          <w:szCs w:val="24"/>
        </w:rPr>
        <w:t>at</w:t>
      </w:r>
      <w:r w:rsidR="00B15B6C">
        <w:rPr>
          <w:szCs w:val="24"/>
        </w:rPr>
        <w:t xml:space="preserve"> the Eastport Environmental Campus, 25550 Harbor View Road, Port Charlotte in Training Room B beginning at 9:30 a.m.  </w:t>
      </w:r>
      <w:r w:rsidR="00A16CD3">
        <w:rPr>
          <w:szCs w:val="24"/>
        </w:rPr>
        <w:t xml:space="preserve">   </w:t>
      </w:r>
    </w:p>
    <w:sectPr w:rsidR="002F7895" w:rsidRPr="006F0580" w:rsidSect="00BE2002">
      <w:headerReference w:type="even" r:id="rId9"/>
      <w:headerReference w:type="default" r:id="rId10"/>
      <w:footerReference w:type="even" r:id="rId11"/>
      <w:footerReference w:type="default" r:id="rId12"/>
      <w:headerReference w:type="first" r:id="rId13"/>
      <w:pgSz w:w="12240" w:h="15840"/>
      <w:pgMar w:top="720" w:right="171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6C" w:rsidRDefault="00D7726C" w:rsidP="00D7726C">
      <w:r>
        <w:separator/>
      </w:r>
    </w:p>
  </w:endnote>
  <w:endnote w:type="continuationSeparator" w:id="0">
    <w:p w:rsidR="00D7726C" w:rsidRDefault="00D7726C" w:rsidP="00D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21EB" w:rsidRDefault="00870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21EB" w:rsidRDefault="0087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6C" w:rsidRDefault="00D7726C" w:rsidP="00D7726C">
      <w:r>
        <w:separator/>
      </w:r>
    </w:p>
  </w:footnote>
  <w:footnote w:type="continuationSeparator" w:id="0">
    <w:p w:rsidR="00D7726C" w:rsidRDefault="00D7726C" w:rsidP="00D7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40" w:rsidRPr="00205AEA" w:rsidRDefault="00870666">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8" o:spid="_x0000_s1026" type="#_x0000_t136" style="position:absolute;margin-left:0;margin-top:0;width:457.7pt;height:183.0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w:t>
    </w:r>
    <w:r w:rsidR="00B87E09" w:rsidRPr="00205AEA">
      <w:rPr>
        <w:sz w:val="20"/>
      </w:rPr>
      <w:t>AC Meeting Minutes</w:t>
    </w:r>
  </w:p>
  <w:p w:rsidR="00205AEA" w:rsidRDefault="00B87E09">
    <w:pPr>
      <w:pStyle w:val="Header"/>
      <w:rPr>
        <w:sz w:val="20"/>
      </w:rPr>
    </w:pPr>
    <w:r>
      <w:rPr>
        <w:sz w:val="20"/>
      </w:rPr>
      <w:t>October 9, 2019</w:t>
    </w:r>
  </w:p>
  <w:p w:rsidR="00161202" w:rsidRPr="00205AEA" w:rsidRDefault="00870666">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A" w:rsidRPr="00205AEA" w:rsidRDefault="00870666">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9" o:spid="_x0000_s1027" type="#_x0000_t136" style="position:absolute;margin-left:0;margin-top:0;width:457.7pt;height:183.0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TAC</w:t>
    </w:r>
    <w:r w:rsidR="00B87E09" w:rsidRPr="00205AEA">
      <w:rPr>
        <w:sz w:val="20"/>
      </w:rPr>
      <w:t xml:space="preserve"> Meeting Minutes</w:t>
    </w:r>
  </w:p>
  <w:p w:rsidR="00205AEA" w:rsidRDefault="00346959">
    <w:pPr>
      <w:pStyle w:val="Header"/>
      <w:rPr>
        <w:sz w:val="20"/>
      </w:rPr>
    </w:pPr>
    <w:r>
      <w:rPr>
        <w:sz w:val="20"/>
      </w:rPr>
      <w:t>April 15</w:t>
    </w:r>
    <w:r w:rsidR="00B87E09">
      <w:rPr>
        <w:sz w:val="20"/>
      </w:rPr>
      <w:t>, 20</w:t>
    </w:r>
    <w:r>
      <w:rPr>
        <w:sz w:val="20"/>
      </w:rPr>
      <w:t>20</w:t>
    </w:r>
  </w:p>
  <w:p w:rsidR="00CE607C" w:rsidRPr="00205AEA" w:rsidRDefault="0087066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7" w:rsidRDefault="008706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7" o:spid="_x0000_s1025" type="#_x0000_t136" style="position:absolute;margin-left:0;margin-top:0;width:457.7pt;height:183.0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DD748A"/>
    <w:multiLevelType w:val="hybridMultilevel"/>
    <w:tmpl w:val="22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863F3"/>
    <w:multiLevelType w:val="multilevel"/>
    <w:tmpl w:val="537AEA4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A640F"/>
    <w:multiLevelType w:val="hybridMultilevel"/>
    <w:tmpl w:val="1D7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6" w15:restartNumberingAfterBreak="0">
    <w:nsid w:val="54406682"/>
    <w:multiLevelType w:val="singleLevel"/>
    <w:tmpl w:val="0409000F"/>
    <w:lvl w:ilvl="0">
      <w:start w:val="1"/>
      <w:numFmt w:val="decimal"/>
      <w:lvlText w:val="%1."/>
      <w:lvlJc w:val="left"/>
      <w:pPr>
        <w:ind w:left="360" w:hanging="360"/>
      </w:pPr>
    </w:lvl>
  </w:abstractNum>
  <w:abstractNum w:abstractNumId="7"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64F9B"/>
    <w:multiLevelType w:val="hybridMultilevel"/>
    <w:tmpl w:val="8C725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55DEF"/>
    <w:multiLevelType w:val="hybridMultilevel"/>
    <w:tmpl w:val="E900507A"/>
    <w:lvl w:ilvl="0" w:tplc="6B18E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5929A9"/>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5"/>
  </w:num>
  <w:num w:numId="2">
    <w:abstractNumId w:val="4"/>
  </w:num>
  <w:num w:numId="3">
    <w:abstractNumId w:val="9"/>
  </w:num>
  <w:num w:numId="4">
    <w:abstractNumId w:val="6"/>
  </w:num>
  <w:num w:numId="5">
    <w:abstractNumId w:val="8"/>
  </w:num>
  <w:num w:numId="6">
    <w:abstractNumId w:val="10"/>
  </w:num>
  <w:num w:numId="7">
    <w:abstractNumId w:val="9"/>
  </w:num>
  <w:num w:numId="8">
    <w:abstractNumId w:val="3"/>
  </w:num>
  <w:num w:numId="9">
    <w:abstractNumId w:val="3"/>
  </w:num>
  <w:num w:numId="10">
    <w:abstractNumId w:val="2"/>
  </w:num>
  <w:num w:numId="11">
    <w:abstractNumId w:val="0"/>
  </w:num>
  <w:num w:numId="12">
    <w:abstractNumId w:val="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3"/>
    <w:rsid w:val="00017AA8"/>
    <w:rsid w:val="000730FA"/>
    <w:rsid w:val="00081F57"/>
    <w:rsid w:val="00084E6D"/>
    <w:rsid w:val="000A60B9"/>
    <w:rsid w:val="000C1CA3"/>
    <w:rsid w:val="000C6D92"/>
    <w:rsid w:val="000D33D6"/>
    <w:rsid w:val="00125796"/>
    <w:rsid w:val="00185C60"/>
    <w:rsid w:val="001A35A8"/>
    <w:rsid w:val="0020082D"/>
    <w:rsid w:val="0022748C"/>
    <w:rsid w:val="00237907"/>
    <w:rsid w:val="0026084F"/>
    <w:rsid w:val="002660F8"/>
    <w:rsid w:val="002F7895"/>
    <w:rsid w:val="00346959"/>
    <w:rsid w:val="00376FF3"/>
    <w:rsid w:val="00436DFB"/>
    <w:rsid w:val="004A3F43"/>
    <w:rsid w:val="004F2625"/>
    <w:rsid w:val="00536DF2"/>
    <w:rsid w:val="00540557"/>
    <w:rsid w:val="005B660E"/>
    <w:rsid w:val="00605CCC"/>
    <w:rsid w:val="006361E3"/>
    <w:rsid w:val="00655692"/>
    <w:rsid w:val="006D4374"/>
    <w:rsid w:val="006F0580"/>
    <w:rsid w:val="007164DB"/>
    <w:rsid w:val="00787DE6"/>
    <w:rsid w:val="007E5925"/>
    <w:rsid w:val="00870666"/>
    <w:rsid w:val="00896065"/>
    <w:rsid w:val="008E392B"/>
    <w:rsid w:val="009269B1"/>
    <w:rsid w:val="009329B7"/>
    <w:rsid w:val="00946313"/>
    <w:rsid w:val="00952F1F"/>
    <w:rsid w:val="009C07A4"/>
    <w:rsid w:val="009F2635"/>
    <w:rsid w:val="00A16CD3"/>
    <w:rsid w:val="00A61A86"/>
    <w:rsid w:val="00AA1502"/>
    <w:rsid w:val="00AC50C3"/>
    <w:rsid w:val="00B15B6C"/>
    <w:rsid w:val="00B6277D"/>
    <w:rsid w:val="00B666B3"/>
    <w:rsid w:val="00B87E09"/>
    <w:rsid w:val="00B93C95"/>
    <w:rsid w:val="00C12C6E"/>
    <w:rsid w:val="00C14ACB"/>
    <w:rsid w:val="00C30C7F"/>
    <w:rsid w:val="00C45BFB"/>
    <w:rsid w:val="00C477CD"/>
    <w:rsid w:val="00C830AD"/>
    <w:rsid w:val="00CC04F4"/>
    <w:rsid w:val="00CE7031"/>
    <w:rsid w:val="00D02911"/>
    <w:rsid w:val="00D675E4"/>
    <w:rsid w:val="00D7726C"/>
    <w:rsid w:val="00D82AB5"/>
    <w:rsid w:val="00DC232A"/>
    <w:rsid w:val="00DF67D8"/>
    <w:rsid w:val="00E23570"/>
    <w:rsid w:val="00E379E2"/>
    <w:rsid w:val="00E851B5"/>
    <w:rsid w:val="00FB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ockticker"/>
  <w:shapeDefaults>
    <o:shapedefaults v:ext="edit" spidmax="2050"/>
    <o:shapelayout v:ext="edit">
      <o:idmap v:ext="edit" data="2"/>
    </o:shapelayout>
  </w:shapeDefaults>
  <w:decimalSymbol w:val="."/>
  <w:listSeparator w:val=","/>
  <w14:docId w14:val="5C2FBF13"/>
  <w15:chartTrackingRefBased/>
  <w15:docId w15:val="{5F177CB1-9FFA-4900-A3AF-98A86CD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F4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87DE6"/>
    <w:pPr>
      <w:keepNext/>
      <w:tabs>
        <w:tab w:val="num" w:pos="1128"/>
      </w:tabs>
      <w:ind w:left="1128" w:hanging="4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3F43"/>
    <w:pPr>
      <w:jc w:val="center"/>
    </w:pPr>
    <w:rPr>
      <w:b/>
      <w:color w:val="000000"/>
    </w:rPr>
  </w:style>
  <w:style w:type="character" w:customStyle="1" w:styleId="TitleChar">
    <w:name w:val="Title Char"/>
    <w:basedOn w:val="DefaultParagraphFont"/>
    <w:link w:val="Title"/>
    <w:rsid w:val="004A3F43"/>
    <w:rPr>
      <w:rFonts w:ascii="Times New Roman" w:eastAsia="Times New Roman" w:hAnsi="Times New Roman" w:cs="Times New Roman"/>
      <w:b/>
      <w:color w:val="000000"/>
      <w:sz w:val="24"/>
      <w:szCs w:val="20"/>
    </w:rPr>
  </w:style>
  <w:style w:type="paragraph" w:styleId="BodyText">
    <w:name w:val="Body Text"/>
    <w:basedOn w:val="Normal"/>
    <w:link w:val="BodyTextChar"/>
    <w:rsid w:val="004A3F43"/>
    <w:rPr>
      <w:color w:val="000000"/>
      <w:sz w:val="22"/>
    </w:rPr>
  </w:style>
  <w:style w:type="character" w:customStyle="1" w:styleId="BodyTextChar">
    <w:name w:val="Body Text Char"/>
    <w:basedOn w:val="DefaultParagraphFont"/>
    <w:link w:val="BodyText"/>
    <w:rsid w:val="004A3F43"/>
    <w:rPr>
      <w:rFonts w:ascii="Times New Roman" w:eastAsia="Times New Roman" w:hAnsi="Times New Roman" w:cs="Times New Roman"/>
      <w:color w:val="000000"/>
      <w:szCs w:val="20"/>
    </w:rPr>
  </w:style>
  <w:style w:type="paragraph" w:styleId="Header">
    <w:name w:val="header"/>
    <w:basedOn w:val="Normal"/>
    <w:link w:val="HeaderChar"/>
    <w:uiPriority w:val="99"/>
    <w:rsid w:val="004A3F43"/>
    <w:pPr>
      <w:tabs>
        <w:tab w:val="center" w:pos="4320"/>
        <w:tab w:val="right" w:pos="8640"/>
      </w:tabs>
    </w:pPr>
  </w:style>
  <w:style w:type="character" w:customStyle="1" w:styleId="HeaderChar">
    <w:name w:val="Header Char"/>
    <w:basedOn w:val="DefaultParagraphFont"/>
    <w:link w:val="Header"/>
    <w:uiPriority w:val="99"/>
    <w:rsid w:val="004A3F43"/>
    <w:rPr>
      <w:rFonts w:ascii="Times New Roman" w:eastAsia="Times New Roman" w:hAnsi="Times New Roman" w:cs="Times New Roman"/>
      <w:sz w:val="24"/>
      <w:szCs w:val="20"/>
    </w:rPr>
  </w:style>
  <w:style w:type="character" w:styleId="PageNumber">
    <w:name w:val="page number"/>
    <w:basedOn w:val="DefaultParagraphFont"/>
    <w:rsid w:val="004A3F43"/>
  </w:style>
  <w:style w:type="paragraph" w:styleId="Footer">
    <w:name w:val="footer"/>
    <w:basedOn w:val="Normal"/>
    <w:link w:val="FooterChar"/>
    <w:rsid w:val="004A3F43"/>
    <w:pPr>
      <w:tabs>
        <w:tab w:val="center" w:pos="4320"/>
        <w:tab w:val="right" w:pos="8640"/>
      </w:tabs>
    </w:pPr>
  </w:style>
  <w:style w:type="character" w:customStyle="1" w:styleId="FooterChar">
    <w:name w:val="Footer Char"/>
    <w:basedOn w:val="DefaultParagraphFont"/>
    <w:link w:val="Footer"/>
    <w:rsid w:val="004A3F43"/>
    <w:rPr>
      <w:rFonts w:ascii="Times New Roman" w:eastAsia="Times New Roman" w:hAnsi="Times New Roman" w:cs="Times New Roman"/>
      <w:sz w:val="24"/>
      <w:szCs w:val="20"/>
    </w:rPr>
  </w:style>
  <w:style w:type="character" w:styleId="Hyperlink">
    <w:name w:val="Hyperlink"/>
    <w:uiPriority w:val="99"/>
    <w:unhideWhenUsed/>
    <w:rsid w:val="004A3F43"/>
    <w:rPr>
      <w:color w:val="0563C1"/>
      <w:u w:val="single"/>
    </w:rPr>
  </w:style>
  <w:style w:type="paragraph" w:styleId="ListParagraph">
    <w:name w:val="List Paragraph"/>
    <w:basedOn w:val="Normal"/>
    <w:uiPriority w:val="34"/>
    <w:qFormat/>
    <w:rsid w:val="004A3F43"/>
    <w:pPr>
      <w:ind w:left="720"/>
      <w:contextualSpacing/>
    </w:pPr>
  </w:style>
  <w:style w:type="paragraph" w:styleId="BalloonText">
    <w:name w:val="Balloon Text"/>
    <w:basedOn w:val="Normal"/>
    <w:link w:val="BalloonTextChar"/>
    <w:uiPriority w:val="99"/>
    <w:semiHidden/>
    <w:unhideWhenUsed/>
    <w:rsid w:val="006F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80"/>
    <w:rPr>
      <w:rFonts w:ascii="Segoe UI" w:eastAsia="Times New Roman" w:hAnsi="Segoe UI" w:cs="Segoe UI"/>
      <w:sz w:val="18"/>
      <w:szCs w:val="18"/>
    </w:rPr>
  </w:style>
  <w:style w:type="paragraph" w:styleId="BodyText2">
    <w:name w:val="Body Text 2"/>
    <w:basedOn w:val="Normal"/>
    <w:link w:val="BodyText2Char"/>
    <w:uiPriority w:val="99"/>
    <w:unhideWhenUsed/>
    <w:rsid w:val="009269B1"/>
    <w:pPr>
      <w:spacing w:after="120" w:line="480" w:lineRule="auto"/>
    </w:pPr>
  </w:style>
  <w:style w:type="character" w:customStyle="1" w:styleId="BodyText2Char">
    <w:name w:val="Body Text 2 Char"/>
    <w:basedOn w:val="DefaultParagraphFont"/>
    <w:link w:val="BodyText2"/>
    <w:uiPriority w:val="99"/>
    <w:rsid w:val="009269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87DE6"/>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346959"/>
    <w:rPr>
      <w:sz w:val="16"/>
      <w:szCs w:val="16"/>
    </w:rPr>
  </w:style>
  <w:style w:type="paragraph" w:styleId="CommentText">
    <w:name w:val="annotation text"/>
    <w:basedOn w:val="Normal"/>
    <w:link w:val="CommentTextChar"/>
    <w:uiPriority w:val="99"/>
    <w:semiHidden/>
    <w:unhideWhenUsed/>
    <w:rsid w:val="00346959"/>
    <w:rPr>
      <w:sz w:val="20"/>
    </w:rPr>
  </w:style>
  <w:style w:type="character" w:customStyle="1" w:styleId="CommentTextChar">
    <w:name w:val="Comment Text Char"/>
    <w:basedOn w:val="DefaultParagraphFont"/>
    <w:link w:val="CommentText"/>
    <w:uiPriority w:val="99"/>
    <w:semiHidden/>
    <w:rsid w:val="00346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59"/>
    <w:rPr>
      <w:b/>
      <w:bCs/>
    </w:rPr>
  </w:style>
  <w:style w:type="character" w:customStyle="1" w:styleId="CommentSubjectChar">
    <w:name w:val="Comment Subject Char"/>
    <w:basedOn w:val="CommentTextChar"/>
    <w:link w:val="CommentSubject"/>
    <w:uiPriority w:val="99"/>
    <w:semiHidden/>
    <w:rsid w:val="0034695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96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8746">
      <w:bodyDiv w:val="1"/>
      <w:marLeft w:val="0"/>
      <w:marRight w:val="0"/>
      <w:marTop w:val="0"/>
      <w:marBottom w:val="0"/>
      <w:divBdr>
        <w:top w:val="none" w:sz="0" w:space="0" w:color="auto"/>
        <w:left w:val="none" w:sz="0" w:space="0" w:color="auto"/>
        <w:bottom w:val="none" w:sz="0" w:space="0" w:color="auto"/>
        <w:right w:val="none" w:sz="0" w:space="0" w:color="auto"/>
      </w:divBdr>
    </w:div>
    <w:div w:id="541286043">
      <w:bodyDiv w:val="1"/>
      <w:marLeft w:val="0"/>
      <w:marRight w:val="0"/>
      <w:marTop w:val="0"/>
      <w:marBottom w:val="0"/>
      <w:divBdr>
        <w:top w:val="none" w:sz="0" w:space="0" w:color="auto"/>
        <w:left w:val="none" w:sz="0" w:space="0" w:color="auto"/>
        <w:bottom w:val="none" w:sz="0" w:space="0" w:color="auto"/>
        <w:right w:val="none" w:sz="0" w:space="0" w:color="auto"/>
      </w:divBdr>
    </w:div>
    <w:div w:id="555553691">
      <w:bodyDiv w:val="1"/>
      <w:marLeft w:val="0"/>
      <w:marRight w:val="0"/>
      <w:marTop w:val="0"/>
      <w:marBottom w:val="0"/>
      <w:divBdr>
        <w:top w:val="none" w:sz="0" w:space="0" w:color="auto"/>
        <w:left w:val="none" w:sz="0" w:space="0" w:color="auto"/>
        <w:bottom w:val="none" w:sz="0" w:space="0" w:color="auto"/>
        <w:right w:val="none" w:sz="0" w:space="0" w:color="auto"/>
      </w:divBdr>
    </w:div>
    <w:div w:id="561794217">
      <w:bodyDiv w:val="1"/>
      <w:marLeft w:val="0"/>
      <w:marRight w:val="0"/>
      <w:marTop w:val="0"/>
      <w:marBottom w:val="0"/>
      <w:divBdr>
        <w:top w:val="none" w:sz="0" w:space="0" w:color="auto"/>
        <w:left w:val="none" w:sz="0" w:space="0" w:color="auto"/>
        <w:bottom w:val="none" w:sz="0" w:space="0" w:color="auto"/>
        <w:right w:val="none" w:sz="0" w:space="0" w:color="auto"/>
      </w:divBdr>
    </w:div>
    <w:div w:id="791675793">
      <w:bodyDiv w:val="1"/>
      <w:marLeft w:val="0"/>
      <w:marRight w:val="0"/>
      <w:marTop w:val="0"/>
      <w:marBottom w:val="0"/>
      <w:divBdr>
        <w:top w:val="none" w:sz="0" w:space="0" w:color="auto"/>
        <w:left w:val="none" w:sz="0" w:space="0" w:color="auto"/>
        <w:bottom w:val="none" w:sz="0" w:space="0" w:color="auto"/>
        <w:right w:val="none" w:sz="0" w:space="0" w:color="auto"/>
      </w:divBdr>
    </w:div>
    <w:div w:id="1392727446">
      <w:bodyDiv w:val="1"/>
      <w:marLeft w:val="0"/>
      <w:marRight w:val="0"/>
      <w:marTop w:val="0"/>
      <w:marBottom w:val="0"/>
      <w:divBdr>
        <w:top w:val="none" w:sz="0" w:space="0" w:color="auto"/>
        <w:left w:val="none" w:sz="0" w:space="0" w:color="auto"/>
        <w:bottom w:val="none" w:sz="0" w:space="0" w:color="auto"/>
        <w:right w:val="none" w:sz="0" w:space="0" w:color="auto"/>
      </w:divBdr>
    </w:div>
    <w:div w:id="1444572822">
      <w:bodyDiv w:val="1"/>
      <w:marLeft w:val="0"/>
      <w:marRight w:val="0"/>
      <w:marTop w:val="0"/>
      <w:marBottom w:val="0"/>
      <w:divBdr>
        <w:top w:val="none" w:sz="0" w:space="0" w:color="auto"/>
        <w:left w:val="none" w:sz="0" w:space="0" w:color="auto"/>
        <w:bottom w:val="none" w:sz="0" w:space="0" w:color="auto"/>
        <w:right w:val="none" w:sz="0" w:space="0" w:color="auto"/>
      </w:divBdr>
    </w:div>
    <w:div w:id="1518033864">
      <w:bodyDiv w:val="1"/>
      <w:marLeft w:val="0"/>
      <w:marRight w:val="0"/>
      <w:marTop w:val="0"/>
      <w:marBottom w:val="0"/>
      <w:divBdr>
        <w:top w:val="none" w:sz="0" w:space="0" w:color="auto"/>
        <w:left w:val="none" w:sz="0" w:space="0" w:color="auto"/>
        <w:bottom w:val="none" w:sz="0" w:space="0" w:color="auto"/>
        <w:right w:val="none" w:sz="0" w:space="0" w:color="auto"/>
      </w:divBdr>
    </w:div>
    <w:div w:id="1957787457">
      <w:bodyDiv w:val="1"/>
      <w:marLeft w:val="0"/>
      <w:marRight w:val="0"/>
      <w:marTop w:val="0"/>
      <w:marBottom w:val="0"/>
      <w:divBdr>
        <w:top w:val="none" w:sz="0" w:space="0" w:color="auto"/>
        <w:left w:val="none" w:sz="0" w:space="0" w:color="auto"/>
        <w:bottom w:val="none" w:sz="0" w:space="0" w:color="auto"/>
        <w:right w:val="none" w:sz="0" w:space="0" w:color="auto"/>
      </w:divBdr>
    </w:div>
    <w:div w:id="2042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381A-9B17-445E-B313-607D19C9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Harrell, Gary</cp:lastModifiedBy>
  <cp:revision>8</cp:revision>
  <cp:lastPrinted>2020-03-12T15:00:00Z</cp:lastPrinted>
  <dcterms:created xsi:type="dcterms:W3CDTF">2020-04-30T18:04:00Z</dcterms:created>
  <dcterms:modified xsi:type="dcterms:W3CDTF">2020-05-06T19:20:00Z</dcterms:modified>
</cp:coreProperties>
</file>